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D55C" w14:textId="5EF03E7B" w:rsidR="0085546C" w:rsidRPr="00D26B14" w:rsidRDefault="006415A6" w:rsidP="007A488A">
      <w:pPr>
        <w:pStyle w:val="Title"/>
        <w:rPr>
          <w:sz w:val="24"/>
          <w:szCs w:val="24"/>
          <w:lang w:val="id-ID"/>
        </w:rPr>
      </w:pPr>
      <w:r w:rsidRPr="00D26B14">
        <w:rPr>
          <w:sz w:val="24"/>
          <w:szCs w:val="24"/>
          <w:lang w:val="id-ID"/>
        </w:rPr>
        <w:t xml:space="preserve">Evaluasi Desain Toilet Umum di Gedung Laboratorium Teknik 2 ITERA dengan </w:t>
      </w:r>
      <w:r w:rsidRPr="00D26B14">
        <w:rPr>
          <w:sz w:val="24"/>
          <w:szCs w:val="24"/>
          <w:lang w:val="id-ID"/>
        </w:rPr>
        <w:t>P</w:t>
      </w:r>
      <w:r w:rsidRPr="00D26B14">
        <w:rPr>
          <w:sz w:val="24"/>
          <w:szCs w:val="24"/>
          <w:lang w:val="id-ID"/>
        </w:rPr>
        <w:t>endekatan Ergonomi</w:t>
      </w:r>
    </w:p>
    <w:p w14:paraId="04B30B84" w14:textId="4ADC55C0" w:rsidR="007A488A" w:rsidRPr="00D26B14" w:rsidRDefault="006415A6" w:rsidP="004A70C4">
      <w:pPr>
        <w:pStyle w:val="Author"/>
        <w:rPr>
          <w:vertAlign w:val="superscript"/>
          <w:lang w:val="id-ID"/>
        </w:rPr>
      </w:pPr>
      <w:proofErr w:type="spellStart"/>
      <w:r w:rsidRPr="00D26B14">
        <w:rPr>
          <w:lang w:val="id-ID"/>
        </w:rPr>
        <w:t>Yurim</w:t>
      </w:r>
      <w:proofErr w:type="spellEnd"/>
      <w:r w:rsidRPr="00D26B14">
        <w:rPr>
          <w:lang w:val="id-ID"/>
        </w:rPr>
        <w:t xml:space="preserve"> </w:t>
      </w:r>
      <w:proofErr w:type="spellStart"/>
      <w:r w:rsidRPr="00D26B14">
        <w:rPr>
          <w:lang w:val="id-ID"/>
        </w:rPr>
        <w:t>Hatamaiya</w:t>
      </w:r>
      <w:proofErr w:type="spellEnd"/>
      <w:r w:rsidRPr="00D26B14">
        <w:rPr>
          <w:lang w:val="id-ID"/>
        </w:rPr>
        <w:t xml:space="preserve"> Setyorini</w:t>
      </w:r>
      <w:r w:rsidRPr="00D26B14">
        <w:rPr>
          <w:lang w:val="id-ID"/>
        </w:rPr>
        <w:t xml:space="preserve"> </w:t>
      </w:r>
      <w:r w:rsidR="007A488A" w:rsidRPr="00D26B14">
        <w:rPr>
          <w:vertAlign w:val="superscript"/>
          <w:lang w:val="id-ID"/>
        </w:rPr>
        <w:t>1*</w:t>
      </w:r>
    </w:p>
    <w:p w14:paraId="7B0A2EB2" w14:textId="2FDA9F5D" w:rsidR="006415A6" w:rsidRPr="00D26B14" w:rsidRDefault="007A488A" w:rsidP="006415A6">
      <w:pPr>
        <w:pStyle w:val="Affiliation"/>
        <w:rPr>
          <w:lang w:val="id-ID"/>
        </w:rPr>
      </w:pPr>
      <w:r w:rsidRPr="00D26B14">
        <w:rPr>
          <w:vertAlign w:val="superscript"/>
          <w:lang w:val="id-ID"/>
        </w:rPr>
        <w:t>1</w:t>
      </w:r>
      <w:r w:rsidR="006415A6" w:rsidRPr="00D26B14">
        <w:rPr>
          <w:lang w:val="id-ID"/>
        </w:rPr>
        <w:t xml:space="preserve">Program Studi Arsitektur, Jurusan Teknologi Infrastruktur dan Kewilayahan, Institut Teknologi Sumatera, Jl. Terusan </w:t>
      </w:r>
      <w:proofErr w:type="spellStart"/>
      <w:r w:rsidR="006415A6" w:rsidRPr="00D26B14">
        <w:rPr>
          <w:lang w:val="id-ID"/>
        </w:rPr>
        <w:t>Ryacudu</w:t>
      </w:r>
      <w:proofErr w:type="spellEnd"/>
      <w:r w:rsidR="006415A6" w:rsidRPr="00D26B14">
        <w:rPr>
          <w:lang w:val="id-ID"/>
        </w:rPr>
        <w:t xml:space="preserve">, Way </w:t>
      </w:r>
      <w:proofErr w:type="spellStart"/>
      <w:r w:rsidR="006415A6" w:rsidRPr="00D26B14">
        <w:rPr>
          <w:lang w:val="id-ID"/>
        </w:rPr>
        <w:t>Huwi</w:t>
      </w:r>
      <w:proofErr w:type="spellEnd"/>
      <w:r w:rsidR="006415A6" w:rsidRPr="00D26B14">
        <w:rPr>
          <w:lang w:val="id-ID"/>
        </w:rPr>
        <w:t>, Kec. Jati Agung, Kabupaten Lampung Selatan, Lampung 3536</w:t>
      </w:r>
      <w:r w:rsidR="006415A6" w:rsidRPr="00D26B14">
        <w:rPr>
          <w:lang w:val="id-ID"/>
        </w:rPr>
        <w:t>5</w:t>
      </w:r>
    </w:p>
    <w:p w14:paraId="115B56F6" w14:textId="56396236" w:rsidR="007A488A" w:rsidRPr="00D26B14" w:rsidRDefault="006415A6" w:rsidP="006415A6">
      <w:pPr>
        <w:pStyle w:val="Affiliation"/>
        <w:rPr>
          <w:lang w:val="id-ID"/>
        </w:rPr>
      </w:pPr>
      <w:r w:rsidRPr="00D26B14">
        <w:rPr>
          <w:lang w:val="id-ID"/>
        </w:rPr>
        <w:t xml:space="preserve">* </w:t>
      </w:r>
      <w:proofErr w:type="spellStart"/>
      <w:r w:rsidRPr="00D26B14">
        <w:rPr>
          <w:lang w:val="id-ID"/>
        </w:rPr>
        <w:t>Corresponding</w:t>
      </w:r>
      <w:proofErr w:type="spellEnd"/>
      <w:r w:rsidRPr="00D26B14">
        <w:rPr>
          <w:lang w:val="id-ID"/>
        </w:rPr>
        <w:t xml:space="preserve"> email: </w:t>
      </w:r>
      <w:hyperlink r:id="rId8" w:history="1">
        <w:r w:rsidRPr="00D26B14">
          <w:rPr>
            <w:rStyle w:val="Hyperlink"/>
            <w:lang w:val="id-ID"/>
          </w:rPr>
          <w:t>yurim.setyorini@ar.itera.ac.id.ac.id</w:t>
        </w:r>
      </w:hyperlink>
      <w:r w:rsidRPr="00D26B14">
        <w:rPr>
          <w:lang w:val="id-ID"/>
        </w:rPr>
        <w:t xml:space="preserve"> </w:t>
      </w:r>
    </w:p>
    <w:tbl>
      <w:tblPr>
        <w:tblStyle w:val="TableGrid"/>
        <w:tblW w:w="99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920"/>
      </w:tblGrid>
      <w:tr w:rsidR="004A70C4" w:rsidRPr="00D26B14" w14:paraId="0DE68FFF" w14:textId="77777777" w:rsidTr="008E59D7">
        <w:tc>
          <w:tcPr>
            <w:tcW w:w="2070" w:type="dxa"/>
          </w:tcPr>
          <w:p w14:paraId="07E64130" w14:textId="77777777" w:rsidR="004A70C4" w:rsidRPr="00D26B14" w:rsidRDefault="004A70C4" w:rsidP="001D3EC3">
            <w:pPr>
              <w:pBdr>
                <w:bottom w:val="single" w:sz="6" w:space="1" w:color="auto"/>
              </w:pBdr>
              <w:ind w:right="161"/>
              <w:jc w:val="right"/>
              <w:rPr>
                <w:rFonts w:ascii="Arial" w:hAnsi="Arial" w:cs="Arial"/>
                <w:sz w:val="18"/>
                <w:szCs w:val="18"/>
                <w:lang w:val="id-ID"/>
              </w:rPr>
            </w:pPr>
          </w:p>
          <w:p w14:paraId="4C55796D" w14:textId="77777777" w:rsidR="00AE2560" w:rsidRPr="00D26B14" w:rsidRDefault="00AE2560" w:rsidP="00AE2560">
            <w:pPr>
              <w:tabs>
                <w:tab w:val="left" w:pos="268"/>
              </w:tabs>
              <w:rPr>
                <w:rFonts w:ascii="Arial" w:hAnsi="Arial" w:cs="Arial"/>
                <w:sz w:val="20"/>
                <w:szCs w:val="20"/>
                <w:lang w:val="id-ID"/>
              </w:rPr>
            </w:pPr>
            <w:r w:rsidRPr="00D26B14">
              <w:rPr>
                <w:rFonts w:ascii="Arial" w:hAnsi="Arial" w:cs="Arial"/>
                <w:sz w:val="20"/>
                <w:szCs w:val="20"/>
                <w:lang w:val="id-ID"/>
              </w:rPr>
              <w:tab/>
            </w:r>
          </w:p>
          <w:p w14:paraId="7557A003" w14:textId="0FD7293B" w:rsidR="00171283" w:rsidRPr="00D26B14" w:rsidRDefault="00171283" w:rsidP="00AF7FD2">
            <w:pPr>
              <w:tabs>
                <w:tab w:val="left" w:pos="268"/>
              </w:tabs>
              <w:ind w:right="165"/>
              <w:jc w:val="right"/>
              <w:rPr>
                <w:rFonts w:ascii="Arial" w:hAnsi="Arial" w:cs="Arial"/>
                <w:sz w:val="20"/>
                <w:szCs w:val="20"/>
                <w:lang w:val="id-ID"/>
              </w:rPr>
            </w:pPr>
            <w:r w:rsidRPr="00D26B14">
              <w:rPr>
                <w:rFonts w:ascii="Arial" w:hAnsi="Arial" w:cs="Arial"/>
                <w:b/>
                <w:bCs/>
                <w:sz w:val="20"/>
                <w:szCs w:val="20"/>
                <w:lang w:val="id-ID"/>
              </w:rPr>
              <w:t>Riwayat Artikel</w:t>
            </w:r>
          </w:p>
          <w:p w14:paraId="039BE411" w14:textId="0E890C16" w:rsidR="00171283" w:rsidRPr="00D26B14" w:rsidRDefault="00171283" w:rsidP="001D3EC3">
            <w:pPr>
              <w:ind w:right="161"/>
              <w:jc w:val="right"/>
              <w:rPr>
                <w:rFonts w:ascii="Arial" w:hAnsi="Arial" w:cs="Arial"/>
                <w:sz w:val="20"/>
                <w:szCs w:val="20"/>
                <w:lang w:val="id-ID"/>
              </w:rPr>
            </w:pPr>
            <w:r w:rsidRPr="00D26B14">
              <w:rPr>
                <w:rFonts w:ascii="Arial" w:hAnsi="Arial" w:cs="Arial"/>
                <w:sz w:val="20"/>
                <w:szCs w:val="20"/>
                <w:lang w:val="id-ID"/>
              </w:rPr>
              <w:t>Diterima</w:t>
            </w:r>
          </w:p>
          <w:p w14:paraId="3AA16C67" w14:textId="6CF7282F" w:rsidR="00171283" w:rsidRPr="00D26B14" w:rsidRDefault="0021362D" w:rsidP="001D3EC3">
            <w:pPr>
              <w:ind w:right="161"/>
              <w:jc w:val="right"/>
              <w:rPr>
                <w:rFonts w:ascii="Arial" w:hAnsi="Arial" w:cs="Arial"/>
                <w:sz w:val="20"/>
                <w:szCs w:val="20"/>
                <w:lang w:val="id-ID"/>
              </w:rPr>
            </w:pPr>
            <w:r w:rsidRPr="00D26B14">
              <w:rPr>
                <w:rFonts w:ascii="Arial" w:hAnsi="Arial" w:cs="Arial"/>
                <w:sz w:val="20"/>
                <w:szCs w:val="20"/>
                <w:lang w:val="id-ID"/>
              </w:rPr>
              <w:t>18</w:t>
            </w:r>
            <w:r w:rsidR="00171283" w:rsidRPr="00D26B14">
              <w:rPr>
                <w:rFonts w:ascii="Arial" w:hAnsi="Arial" w:cs="Arial"/>
                <w:sz w:val="20"/>
                <w:szCs w:val="20"/>
                <w:lang w:val="id-ID"/>
              </w:rPr>
              <w:t>/</w:t>
            </w:r>
            <w:r w:rsidRPr="00D26B14">
              <w:rPr>
                <w:rFonts w:ascii="Arial" w:hAnsi="Arial" w:cs="Arial"/>
                <w:sz w:val="20"/>
                <w:szCs w:val="20"/>
                <w:lang w:val="id-ID"/>
              </w:rPr>
              <w:t>07</w:t>
            </w:r>
            <w:r w:rsidR="00171283" w:rsidRPr="00D26B14">
              <w:rPr>
                <w:rFonts w:ascii="Arial" w:hAnsi="Arial" w:cs="Arial"/>
                <w:sz w:val="20"/>
                <w:szCs w:val="20"/>
                <w:lang w:val="id-ID"/>
              </w:rPr>
              <w:t>/</w:t>
            </w:r>
            <w:r w:rsidRPr="00D26B14">
              <w:rPr>
                <w:rFonts w:ascii="Arial" w:hAnsi="Arial" w:cs="Arial"/>
                <w:sz w:val="20"/>
                <w:szCs w:val="20"/>
                <w:lang w:val="id-ID"/>
              </w:rPr>
              <w:t>2021</w:t>
            </w:r>
          </w:p>
          <w:p w14:paraId="15F76478" w14:textId="4CFACD7E" w:rsidR="00171283" w:rsidRPr="00D26B14" w:rsidRDefault="00171283" w:rsidP="001D3EC3">
            <w:pPr>
              <w:ind w:right="161"/>
              <w:jc w:val="right"/>
              <w:rPr>
                <w:rFonts w:ascii="Arial" w:hAnsi="Arial" w:cs="Arial"/>
                <w:sz w:val="20"/>
                <w:szCs w:val="20"/>
                <w:lang w:val="id-ID"/>
              </w:rPr>
            </w:pPr>
            <w:r w:rsidRPr="00D26B14">
              <w:rPr>
                <w:rFonts w:ascii="Arial" w:hAnsi="Arial" w:cs="Arial"/>
                <w:sz w:val="20"/>
                <w:szCs w:val="20"/>
                <w:lang w:val="id-ID"/>
              </w:rPr>
              <w:t>Disetujui</w:t>
            </w:r>
          </w:p>
          <w:p w14:paraId="4CAA470B" w14:textId="0B2B5CA8" w:rsidR="00171283" w:rsidRPr="00D26B14" w:rsidRDefault="0021362D" w:rsidP="001D3EC3">
            <w:pPr>
              <w:ind w:right="161"/>
              <w:jc w:val="right"/>
              <w:rPr>
                <w:rFonts w:ascii="Arial" w:hAnsi="Arial" w:cs="Arial"/>
                <w:sz w:val="20"/>
                <w:szCs w:val="20"/>
                <w:lang w:val="id-ID"/>
              </w:rPr>
            </w:pPr>
            <w:r w:rsidRPr="00D26B14">
              <w:rPr>
                <w:rFonts w:ascii="Arial" w:hAnsi="Arial" w:cs="Arial"/>
                <w:sz w:val="20"/>
                <w:szCs w:val="20"/>
                <w:lang w:val="id-ID"/>
              </w:rPr>
              <w:t>22</w:t>
            </w:r>
            <w:r w:rsidR="00171283" w:rsidRPr="00D26B14">
              <w:rPr>
                <w:rFonts w:ascii="Arial" w:hAnsi="Arial" w:cs="Arial"/>
                <w:sz w:val="20"/>
                <w:szCs w:val="20"/>
                <w:lang w:val="id-ID"/>
              </w:rPr>
              <w:t>/</w:t>
            </w:r>
            <w:r w:rsidRPr="00D26B14">
              <w:rPr>
                <w:rFonts w:ascii="Arial" w:hAnsi="Arial" w:cs="Arial"/>
                <w:sz w:val="20"/>
                <w:szCs w:val="20"/>
                <w:lang w:val="id-ID"/>
              </w:rPr>
              <w:t>03</w:t>
            </w:r>
            <w:r w:rsidR="00171283" w:rsidRPr="00D26B14">
              <w:rPr>
                <w:rFonts w:ascii="Arial" w:hAnsi="Arial" w:cs="Arial"/>
                <w:sz w:val="20"/>
                <w:szCs w:val="20"/>
                <w:lang w:val="id-ID"/>
              </w:rPr>
              <w:t>/</w:t>
            </w:r>
            <w:r w:rsidRPr="00D26B14">
              <w:rPr>
                <w:rFonts w:ascii="Arial" w:hAnsi="Arial" w:cs="Arial"/>
                <w:sz w:val="20"/>
                <w:szCs w:val="20"/>
                <w:lang w:val="id-ID"/>
              </w:rPr>
              <w:t>2022</w:t>
            </w:r>
          </w:p>
          <w:p w14:paraId="3D33F660" w14:textId="141DB8BD" w:rsidR="00171283" w:rsidRPr="00D26B14" w:rsidRDefault="00171283" w:rsidP="001D3EC3">
            <w:pPr>
              <w:ind w:right="161"/>
              <w:jc w:val="right"/>
              <w:rPr>
                <w:rFonts w:ascii="Arial" w:hAnsi="Arial" w:cs="Arial"/>
                <w:sz w:val="20"/>
                <w:szCs w:val="20"/>
                <w:lang w:val="id-ID"/>
              </w:rPr>
            </w:pPr>
            <w:r w:rsidRPr="00D26B14">
              <w:rPr>
                <w:rFonts w:ascii="Arial" w:hAnsi="Arial" w:cs="Arial"/>
                <w:sz w:val="20"/>
                <w:szCs w:val="20"/>
                <w:lang w:val="id-ID"/>
              </w:rPr>
              <w:t>Diterbitkan</w:t>
            </w:r>
          </w:p>
          <w:p w14:paraId="5344EB53" w14:textId="4B6E402E" w:rsidR="00171283" w:rsidRPr="00D26B14" w:rsidRDefault="0021362D" w:rsidP="001D3EC3">
            <w:pPr>
              <w:ind w:right="161"/>
              <w:jc w:val="right"/>
              <w:rPr>
                <w:rFonts w:ascii="Arial" w:hAnsi="Arial" w:cs="Arial"/>
                <w:sz w:val="20"/>
                <w:szCs w:val="20"/>
                <w:lang w:val="id-ID"/>
              </w:rPr>
            </w:pPr>
            <w:r w:rsidRPr="00D26B14">
              <w:rPr>
                <w:rFonts w:ascii="Arial" w:hAnsi="Arial" w:cs="Arial"/>
                <w:sz w:val="20"/>
                <w:szCs w:val="20"/>
                <w:lang w:val="id-ID"/>
              </w:rPr>
              <w:t>31</w:t>
            </w:r>
            <w:r w:rsidR="00171283" w:rsidRPr="00D26B14">
              <w:rPr>
                <w:rFonts w:ascii="Arial" w:hAnsi="Arial" w:cs="Arial"/>
                <w:sz w:val="20"/>
                <w:szCs w:val="20"/>
                <w:lang w:val="id-ID"/>
              </w:rPr>
              <w:t>/</w:t>
            </w:r>
            <w:r w:rsidRPr="00D26B14">
              <w:rPr>
                <w:rFonts w:ascii="Arial" w:hAnsi="Arial" w:cs="Arial"/>
                <w:sz w:val="20"/>
                <w:szCs w:val="20"/>
                <w:lang w:val="id-ID"/>
              </w:rPr>
              <w:t>03</w:t>
            </w:r>
            <w:r w:rsidR="00171283" w:rsidRPr="00D26B14">
              <w:rPr>
                <w:rFonts w:ascii="Arial" w:hAnsi="Arial" w:cs="Arial"/>
                <w:sz w:val="20"/>
                <w:szCs w:val="20"/>
                <w:lang w:val="id-ID"/>
              </w:rPr>
              <w:t>/</w:t>
            </w:r>
            <w:r w:rsidRPr="00D26B14">
              <w:rPr>
                <w:rFonts w:ascii="Arial" w:hAnsi="Arial" w:cs="Arial"/>
                <w:sz w:val="20"/>
                <w:szCs w:val="20"/>
                <w:lang w:val="id-ID"/>
              </w:rPr>
              <w:t>2022</w:t>
            </w:r>
          </w:p>
          <w:p w14:paraId="0BF73556" w14:textId="25C5D6F8" w:rsidR="00171283" w:rsidRPr="00D26B14" w:rsidRDefault="00171283" w:rsidP="001D3EC3">
            <w:pPr>
              <w:ind w:right="161"/>
              <w:jc w:val="right"/>
              <w:rPr>
                <w:rFonts w:ascii="Arial" w:hAnsi="Arial" w:cs="Arial"/>
                <w:sz w:val="20"/>
                <w:szCs w:val="20"/>
                <w:lang w:val="id-ID"/>
              </w:rPr>
            </w:pPr>
          </w:p>
          <w:p w14:paraId="410E7EB8" w14:textId="5F2D3CE7" w:rsidR="00186BEA" w:rsidRPr="00D26B14" w:rsidRDefault="001D3EC3" w:rsidP="00AE2560">
            <w:pPr>
              <w:ind w:right="161"/>
              <w:jc w:val="right"/>
              <w:rPr>
                <w:rFonts w:ascii="Arial" w:hAnsi="Arial" w:cs="Arial"/>
                <w:color w:val="FFFFFF" w:themeColor="background1"/>
                <w:sz w:val="20"/>
                <w:szCs w:val="20"/>
                <w:lang w:val="id-ID"/>
              </w:rPr>
            </w:pPr>
            <w:r w:rsidRPr="00D26B14">
              <w:rPr>
                <w:rFonts w:ascii="Arial" w:hAnsi="Arial" w:cs="Arial"/>
                <w:color w:val="FFFFFF" w:themeColor="background1"/>
                <w:sz w:val="20"/>
                <w:szCs w:val="20"/>
                <w:lang w:val="id-ID"/>
              </w:rPr>
              <w:t xml:space="preserve">DOI: </w:t>
            </w:r>
            <w:proofErr w:type="spellStart"/>
            <w:r w:rsidRPr="00D26B14">
              <w:rPr>
                <w:rFonts w:ascii="Arial" w:hAnsi="Arial" w:cs="Arial"/>
                <w:color w:val="FFFFFF" w:themeColor="background1"/>
                <w:sz w:val="20"/>
                <w:szCs w:val="20"/>
                <w:lang w:val="id-ID"/>
              </w:rPr>
              <w:t>xx.xxxxx</w:t>
            </w:r>
            <w:proofErr w:type="spellEnd"/>
            <w:r w:rsidRPr="00D26B14">
              <w:rPr>
                <w:rFonts w:ascii="Arial" w:hAnsi="Arial" w:cs="Arial"/>
                <w:color w:val="FFFFFF" w:themeColor="background1"/>
                <w:sz w:val="20"/>
                <w:szCs w:val="20"/>
                <w:lang w:val="id-ID"/>
              </w:rPr>
              <w:t>/x0xx0000</w:t>
            </w:r>
          </w:p>
          <w:p w14:paraId="658642C8" w14:textId="6ABCDCD4" w:rsidR="00AE2560" w:rsidRPr="00D26B14" w:rsidRDefault="00AE2560" w:rsidP="00AE2560">
            <w:pPr>
              <w:ind w:right="161"/>
              <w:jc w:val="right"/>
              <w:rPr>
                <w:rFonts w:ascii="Arial" w:hAnsi="Arial" w:cs="Arial"/>
                <w:sz w:val="20"/>
                <w:szCs w:val="20"/>
                <w:lang w:val="id-ID"/>
              </w:rPr>
            </w:pPr>
          </w:p>
          <w:p w14:paraId="6A70999D" w14:textId="7CC20BC0" w:rsidR="00AE2560" w:rsidRPr="00D26B14" w:rsidRDefault="00AE2560" w:rsidP="00AE2560">
            <w:pPr>
              <w:ind w:right="161"/>
              <w:jc w:val="right"/>
              <w:rPr>
                <w:rFonts w:ascii="Arial" w:hAnsi="Arial" w:cs="Arial"/>
                <w:sz w:val="20"/>
                <w:szCs w:val="20"/>
                <w:lang w:val="id-ID"/>
              </w:rPr>
            </w:pPr>
          </w:p>
          <w:p w14:paraId="3B49BE49" w14:textId="1715C1FA" w:rsidR="00AE2560" w:rsidRPr="00D26B14" w:rsidRDefault="00AE2560" w:rsidP="00AE2560">
            <w:pPr>
              <w:ind w:right="161"/>
              <w:jc w:val="right"/>
              <w:rPr>
                <w:rFonts w:ascii="Arial" w:hAnsi="Arial" w:cs="Arial"/>
                <w:sz w:val="20"/>
                <w:szCs w:val="20"/>
                <w:lang w:val="id-ID"/>
              </w:rPr>
            </w:pPr>
          </w:p>
          <w:p w14:paraId="38BF43ED" w14:textId="1C9DA61A" w:rsidR="00AE2560" w:rsidRPr="00D26B14" w:rsidRDefault="00AE2560" w:rsidP="00AE2560">
            <w:pPr>
              <w:ind w:right="161"/>
              <w:jc w:val="right"/>
              <w:rPr>
                <w:rFonts w:ascii="Arial" w:hAnsi="Arial" w:cs="Arial"/>
                <w:sz w:val="20"/>
                <w:szCs w:val="20"/>
                <w:lang w:val="id-ID"/>
              </w:rPr>
            </w:pPr>
          </w:p>
          <w:p w14:paraId="66FA0677" w14:textId="20D6E6F6" w:rsidR="00AE2560" w:rsidRPr="00D26B14" w:rsidRDefault="00AE2560" w:rsidP="00AE2560">
            <w:pPr>
              <w:ind w:right="161"/>
              <w:jc w:val="right"/>
              <w:rPr>
                <w:rFonts w:ascii="Arial" w:hAnsi="Arial" w:cs="Arial"/>
                <w:sz w:val="20"/>
                <w:szCs w:val="20"/>
                <w:lang w:val="id-ID"/>
              </w:rPr>
            </w:pPr>
          </w:p>
          <w:p w14:paraId="6F673C23" w14:textId="203FD0A2" w:rsidR="00AE2560" w:rsidRPr="00D26B14" w:rsidRDefault="00AE2560" w:rsidP="00AE2560">
            <w:pPr>
              <w:pBdr>
                <w:bottom w:val="single" w:sz="6" w:space="1" w:color="auto"/>
              </w:pBdr>
              <w:ind w:right="161"/>
              <w:jc w:val="right"/>
              <w:rPr>
                <w:rFonts w:ascii="Arial" w:hAnsi="Arial" w:cs="Arial"/>
                <w:sz w:val="20"/>
                <w:szCs w:val="20"/>
                <w:lang w:val="id-ID"/>
              </w:rPr>
            </w:pPr>
          </w:p>
          <w:p w14:paraId="4B33902C" w14:textId="640600DE" w:rsidR="00AE2560" w:rsidRPr="00D26B14" w:rsidRDefault="00AE2560" w:rsidP="00AE2560">
            <w:pPr>
              <w:pBdr>
                <w:bottom w:val="single" w:sz="6" w:space="1" w:color="auto"/>
              </w:pBdr>
              <w:ind w:right="161"/>
              <w:jc w:val="right"/>
              <w:rPr>
                <w:rFonts w:ascii="Arial" w:hAnsi="Arial" w:cs="Arial"/>
                <w:sz w:val="20"/>
                <w:szCs w:val="20"/>
                <w:lang w:val="id-ID"/>
              </w:rPr>
            </w:pPr>
          </w:p>
          <w:p w14:paraId="555C3590" w14:textId="4D7FCB40" w:rsidR="006415A6" w:rsidRPr="00D26B14" w:rsidRDefault="006415A6" w:rsidP="00AE2560">
            <w:pPr>
              <w:pBdr>
                <w:bottom w:val="single" w:sz="6" w:space="1" w:color="auto"/>
              </w:pBdr>
              <w:ind w:right="161"/>
              <w:jc w:val="right"/>
              <w:rPr>
                <w:rFonts w:ascii="Arial" w:hAnsi="Arial" w:cs="Arial"/>
                <w:sz w:val="20"/>
                <w:szCs w:val="20"/>
                <w:lang w:val="id-ID"/>
              </w:rPr>
            </w:pPr>
          </w:p>
          <w:p w14:paraId="3AA52C58" w14:textId="6DA2FA7E" w:rsidR="006415A6" w:rsidRPr="00D26B14" w:rsidRDefault="006415A6" w:rsidP="00AE2560">
            <w:pPr>
              <w:pBdr>
                <w:bottom w:val="single" w:sz="6" w:space="1" w:color="auto"/>
              </w:pBdr>
              <w:ind w:right="161"/>
              <w:jc w:val="right"/>
              <w:rPr>
                <w:rFonts w:ascii="Arial" w:hAnsi="Arial" w:cs="Arial"/>
                <w:sz w:val="20"/>
                <w:szCs w:val="20"/>
                <w:lang w:val="id-ID"/>
              </w:rPr>
            </w:pPr>
          </w:p>
          <w:p w14:paraId="20709B67" w14:textId="1B0679FD" w:rsidR="006415A6" w:rsidRPr="00D26B14" w:rsidRDefault="006415A6" w:rsidP="00AE2560">
            <w:pPr>
              <w:pBdr>
                <w:bottom w:val="single" w:sz="6" w:space="1" w:color="auto"/>
              </w:pBdr>
              <w:ind w:right="161"/>
              <w:jc w:val="right"/>
              <w:rPr>
                <w:rFonts w:ascii="Arial" w:hAnsi="Arial" w:cs="Arial"/>
                <w:sz w:val="20"/>
                <w:szCs w:val="20"/>
                <w:lang w:val="id-ID"/>
              </w:rPr>
            </w:pPr>
          </w:p>
          <w:p w14:paraId="6282A1E5" w14:textId="4889B6DE" w:rsidR="006415A6" w:rsidRPr="00D26B14" w:rsidRDefault="006415A6" w:rsidP="00AE2560">
            <w:pPr>
              <w:pBdr>
                <w:bottom w:val="single" w:sz="6" w:space="1" w:color="auto"/>
              </w:pBdr>
              <w:ind w:right="161"/>
              <w:jc w:val="right"/>
              <w:rPr>
                <w:rFonts w:ascii="Arial" w:hAnsi="Arial" w:cs="Arial"/>
                <w:sz w:val="20"/>
                <w:szCs w:val="20"/>
                <w:lang w:val="id-ID"/>
              </w:rPr>
            </w:pPr>
          </w:p>
          <w:p w14:paraId="663932F8" w14:textId="3B654982" w:rsidR="006415A6" w:rsidRPr="00D26B14" w:rsidRDefault="006415A6" w:rsidP="00AE2560">
            <w:pPr>
              <w:pBdr>
                <w:bottom w:val="single" w:sz="6" w:space="1" w:color="auto"/>
              </w:pBdr>
              <w:ind w:right="161"/>
              <w:jc w:val="right"/>
              <w:rPr>
                <w:rFonts w:ascii="Arial" w:hAnsi="Arial" w:cs="Arial"/>
                <w:sz w:val="20"/>
                <w:szCs w:val="20"/>
                <w:lang w:val="id-ID"/>
              </w:rPr>
            </w:pPr>
          </w:p>
          <w:p w14:paraId="37C1CBE8" w14:textId="20B8484B" w:rsidR="006415A6" w:rsidRPr="00D26B14" w:rsidRDefault="006415A6" w:rsidP="00AE2560">
            <w:pPr>
              <w:pBdr>
                <w:bottom w:val="single" w:sz="6" w:space="1" w:color="auto"/>
              </w:pBdr>
              <w:ind w:right="161"/>
              <w:jc w:val="right"/>
              <w:rPr>
                <w:rFonts w:ascii="Arial" w:hAnsi="Arial" w:cs="Arial"/>
                <w:sz w:val="20"/>
                <w:szCs w:val="20"/>
                <w:lang w:val="id-ID"/>
              </w:rPr>
            </w:pPr>
          </w:p>
          <w:p w14:paraId="58BA23E3" w14:textId="77777777" w:rsidR="006415A6" w:rsidRPr="00D26B14" w:rsidRDefault="006415A6" w:rsidP="00AE2560">
            <w:pPr>
              <w:pBdr>
                <w:bottom w:val="single" w:sz="6" w:space="1" w:color="auto"/>
              </w:pBdr>
              <w:ind w:right="161"/>
              <w:jc w:val="right"/>
              <w:rPr>
                <w:rFonts w:ascii="Arial" w:hAnsi="Arial" w:cs="Arial"/>
                <w:sz w:val="20"/>
                <w:szCs w:val="20"/>
                <w:lang w:val="id-ID"/>
              </w:rPr>
            </w:pPr>
          </w:p>
          <w:p w14:paraId="50C471F3" w14:textId="5BA94DD6" w:rsidR="00186BEA" w:rsidRPr="00D26B14" w:rsidRDefault="00186BEA" w:rsidP="00186BEA">
            <w:pPr>
              <w:ind w:right="156"/>
              <w:rPr>
                <w:rFonts w:ascii="Arial" w:hAnsi="Arial" w:cs="Arial"/>
                <w:sz w:val="18"/>
                <w:szCs w:val="18"/>
                <w:lang w:val="id-ID"/>
              </w:rPr>
            </w:pPr>
          </w:p>
        </w:tc>
        <w:tc>
          <w:tcPr>
            <w:tcW w:w="7920" w:type="dxa"/>
          </w:tcPr>
          <w:p w14:paraId="6AEB8F44" w14:textId="69E40AF4" w:rsidR="004A70C4" w:rsidRPr="00D26B14" w:rsidRDefault="004A70C4" w:rsidP="004A70C4">
            <w:pPr>
              <w:pBdr>
                <w:bottom w:val="single" w:sz="6" w:space="1" w:color="auto"/>
              </w:pBdr>
              <w:jc w:val="center"/>
              <w:rPr>
                <w:rFonts w:ascii="Arial" w:hAnsi="Arial" w:cs="Arial"/>
                <w:sz w:val="18"/>
                <w:szCs w:val="18"/>
                <w:lang w:val="id-ID"/>
              </w:rPr>
            </w:pPr>
          </w:p>
          <w:p w14:paraId="6C5AA8A4" w14:textId="7434E754" w:rsidR="004A70C4" w:rsidRPr="00D26B14" w:rsidRDefault="004A70C4" w:rsidP="004A70C4">
            <w:pPr>
              <w:rPr>
                <w:rFonts w:ascii="Arial" w:hAnsi="Arial" w:cs="Arial"/>
                <w:sz w:val="20"/>
                <w:szCs w:val="20"/>
                <w:lang w:val="id-ID"/>
              </w:rPr>
            </w:pPr>
          </w:p>
          <w:p w14:paraId="2C9B6865" w14:textId="09079012" w:rsidR="00E04FC9" w:rsidRPr="00D26B14" w:rsidRDefault="00E04FC9" w:rsidP="004A70C4">
            <w:pPr>
              <w:rPr>
                <w:rFonts w:ascii="Arial" w:hAnsi="Arial" w:cs="Arial"/>
                <w:sz w:val="20"/>
                <w:szCs w:val="20"/>
                <w:lang w:val="id-ID"/>
              </w:rPr>
            </w:pPr>
            <w:r w:rsidRPr="00D26B14">
              <w:rPr>
                <w:rFonts w:ascii="Arial" w:hAnsi="Arial" w:cs="Arial"/>
                <w:b/>
                <w:bCs/>
                <w:sz w:val="20"/>
                <w:szCs w:val="20"/>
                <w:lang w:val="id-ID"/>
              </w:rPr>
              <w:t>Abstrak</w:t>
            </w:r>
          </w:p>
          <w:p w14:paraId="0A425240" w14:textId="05BB3D0C" w:rsidR="00E04FC9" w:rsidRPr="00D26B14" w:rsidRDefault="006415A6" w:rsidP="00A60963">
            <w:pPr>
              <w:pStyle w:val="Abstrak"/>
              <w:rPr>
                <w:i w:val="0"/>
                <w:iCs w:val="0"/>
              </w:rPr>
            </w:pPr>
            <w:r w:rsidRPr="00D26B14">
              <w:rPr>
                <w:i w:val="0"/>
                <w:iCs w:val="0"/>
              </w:rPr>
              <w:t xml:space="preserve">Penelitian ini akan membahas tentang evaluasi desain pada gambar kerja dan desain terbangun toilet gedung Laboratorium Teknik 2 Institut Teknologi Sumatera dengan pendekatan desain Ergonomis. Penelitian dilakukan dengan </w:t>
            </w:r>
            <w:proofErr w:type="spellStart"/>
            <w:r w:rsidRPr="00D26B14">
              <w:rPr>
                <w:i w:val="0"/>
                <w:iCs w:val="0"/>
              </w:rPr>
              <w:t>metoda</w:t>
            </w:r>
            <w:proofErr w:type="spellEnd"/>
            <w:r w:rsidRPr="00D26B14">
              <w:rPr>
                <w:i w:val="0"/>
                <w:iCs w:val="0"/>
              </w:rPr>
              <w:t xml:space="preserve"> </w:t>
            </w:r>
            <w:proofErr w:type="spellStart"/>
            <w:r w:rsidRPr="00D26B14">
              <w:rPr>
                <w:i w:val="0"/>
                <w:iCs w:val="0"/>
              </w:rPr>
              <w:t>kulitatif</w:t>
            </w:r>
            <w:proofErr w:type="spellEnd"/>
            <w:r w:rsidRPr="00D26B14">
              <w:rPr>
                <w:i w:val="0"/>
                <w:iCs w:val="0"/>
              </w:rPr>
              <w:t xml:space="preserve"> dengan cara </w:t>
            </w:r>
            <w:proofErr w:type="spellStart"/>
            <w:r w:rsidRPr="00D26B14">
              <w:rPr>
                <w:i w:val="0"/>
                <w:iCs w:val="0"/>
              </w:rPr>
              <w:t>survey</w:t>
            </w:r>
            <w:proofErr w:type="spellEnd"/>
            <w:r w:rsidRPr="00D26B14">
              <w:rPr>
                <w:i w:val="0"/>
                <w:iCs w:val="0"/>
              </w:rPr>
              <w:t>, dan studi dokumentasi primer dan sekunder. Hasil penelitian berupa evaluasi rancangan desain dan desain terbangun toilet gedung laboratorium ITERA yang memperlihatkan bahwa desain yang sesuai Ergonomis belum diterapkan pada desain.</w:t>
            </w:r>
          </w:p>
          <w:p w14:paraId="791801C3" w14:textId="29087E71" w:rsidR="00171283" w:rsidRPr="00D26B14" w:rsidRDefault="00171283" w:rsidP="004A70C4">
            <w:pPr>
              <w:rPr>
                <w:rFonts w:ascii="Arial" w:hAnsi="Arial" w:cs="Arial"/>
                <w:sz w:val="20"/>
                <w:szCs w:val="20"/>
                <w:lang w:val="id-ID"/>
              </w:rPr>
            </w:pPr>
          </w:p>
          <w:p w14:paraId="45E77E68" w14:textId="4200105B" w:rsidR="00171283" w:rsidRPr="00D26B14" w:rsidRDefault="00171283" w:rsidP="006415A6">
            <w:pPr>
              <w:ind w:left="1159" w:hanging="1159"/>
              <w:rPr>
                <w:rFonts w:ascii="Arial" w:hAnsi="Arial" w:cs="Arial"/>
                <w:sz w:val="20"/>
                <w:szCs w:val="20"/>
                <w:lang w:val="id-ID"/>
              </w:rPr>
            </w:pPr>
            <w:r w:rsidRPr="00D26B14">
              <w:rPr>
                <w:rFonts w:ascii="Arial" w:hAnsi="Arial" w:cs="Arial"/>
                <w:b/>
                <w:bCs/>
                <w:sz w:val="20"/>
                <w:szCs w:val="20"/>
                <w:lang w:val="id-ID"/>
              </w:rPr>
              <w:t>Kata Kunci</w:t>
            </w:r>
            <w:r w:rsidRPr="00D26B14">
              <w:rPr>
                <w:rFonts w:ascii="Arial" w:hAnsi="Arial" w:cs="Arial"/>
                <w:sz w:val="20"/>
                <w:szCs w:val="20"/>
                <w:lang w:val="id-ID"/>
              </w:rPr>
              <w:t xml:space="preserve">: </w:t>
            </w:r>
            <w:r w:rsidR="006415A6" w:rsidRPr="00D26B14">
              <w:rPr>
                <w:rFonts w:ascii="Arial" w:hAnsi="Arial" w:cs="Arial"/>
                <w:sz w:val="20"/>
                <w:szCs w:val="20"/>
                <w:lang w:val="id-ID"/>
              </w:rPr>
              <w:t>Desain Ergonomi, Toilet Kampus, Toilet Umum. Evaluasi Desain, Arsitektur</w:t>
            </w:r>
          </w:p>
          <w:p w14:paraId="59B633DD" w14:textId="77777777" w:rsidR="00171283" w:rsidRPr="00D26B14" w:rsidRDefault="00171283" w:rsidP="004A70C4">
            <w:pPr>
              <w:rPr>
                <w:rFonts w:ascii="Arial" w:hAnsi="Arial" w:cs="Arial"/>
                <w:sz w:val="20"/>
                <w:szCs w:val="20"/>
                <w:lang w:val="id-ID"/>
              </w:rPr>
            </w:pPr>
          </w:p>
          <w:p w14:paraId="629A3273" w14:textId="7E864A38" w:rsidR="00E04FC9" w:rsidRPr="00D26B14" w:rsidRDefault="00E04FC9" w:rsidP="004A70C4">
            <w:pPr>
              <w:rPr>
                <w:rFonts w:ascii="Arial" w:hAnsi="Arial" w:cs="Arial"/>
                <w:sz w:val="20"/>
                <w:szCs w:val="20"/>
                <w:lang w:val="id-ID"/>
              </w:rPr>
            </w:pPr>
            <w:proofErr w:type="spellStart"/>
            <w:r w:rsidRPr="00D26B14">
              <w:rPr>
                <w:rFonts w:ascii="Arial" w:hAnsi="Arial" w:cs="Arial"/>
                <w:b/>
                <w:bCs/>
                <w:sz w:val="20"/>
                <w:szCs w:val="20"/>
                <w:lang w:val="id-ID"/>
              </w:rPr>
              <w:t>Abstract</w:t>
            </w:r>
            <w:proofErr w:type="spellEnd"/>
          </w:p>
          <w:p w14:paraId="6B5EEF4E" w14:textId="6F70B581" w:rsidR="00171283" w:rsidRPr="00D26B14" w:rsidRDefault="006415A6" w:rsidP="00A60963">
            <w:pPr>
              <w:pStyle w:val="Abstrak"/>
              <w:rPr>
                <w:i w:val="0"/>
                <w:iCs w:val="0"/>
              </w:rPr>
            </w:pPr>
            <w:proofErr w:type="spellStart"/>
            <w:r w:rsidRPr="00D26B14">
              <w:rPr>
                <w:i w:val="0"/>
                <w:iCs w:val="0"/>
              </w:rPr>
              <w:t>This</w:t>
            </w:r>
            <w:proofErr w:type="spellEnd"/>
            <w:r w:rsidRPr="00D26B14">
              <w:rPr>
                <w:i w:val="0"/>
                <w:iCs w:val="0"/>
              </w:rPr>
              <w:t xml:space="preserve"> study </w:t>
            </w:r>
            <w:proofErr w:type="spellStart"/>
            <w:r w:rsidRPr="00D26B14">
              <w:rPr>
                <w:i w:val="0"/>
                <w:iCs w:val="0"/>
              </w:rPr>
              <w:t>will</w:t>
            </w:r>
            <w:proofErr w:type="spellEnd"/>
            <w:r w:rsidRPr="00D26B14">
              <w:rPr>
                <w:i w:val="0"/>
                <w:iCs w:val="0"/>
              </w:rPr>
              <w:t xml:space="preserve"> </w:t>
            </w:r>
            <w:proofErr w:type="spellStart"/>
            <w:r w:rsidRPr="00D26B14">
              <w:rPr>
                <w:i w:val="0"/>
                <w:iCs w:val="0"/>
              </w:rPr>
              <w:t>discuss</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w:t>
            </w:r>
            <w:proofErr w:type="spellStart"/>
            <w:r w:rsidRPr="00D26B14">
              <w:rPr>
                <w:i w:val="0"/>
                <w:iCs w:val="0"/>
              </w:rPr>
              <w:t>design</w:t>
            </w:r>
            <w:proofErr w:type="spellEnd"/>
            <w:r w:rsidRPr="00D26B14">
              <w:rPr>
                <w:i w:val="0"/>
                <w:iCs w:val="0"/>
              </w:rPr>
              <w:t xml:space="preserve"> </w:t>
            </w:r>
            <w:proofErr w:type="spellStart"/>
            <w:r w:rsidRPr="00D26B14">
              <w:rPr>
                <w:i w:val="0"/>
                <w:iCs w:val="0"/>
              </w:rPr>
              <w:t>evaluation</w:t>
            </w:r>
            <w:proofErr w:type="spellEnd"/>
            <w:r w:rsidRPr="00D26B14">
              <w:rPr>
                <w:i w:val="0"/>
                <w:iCs w:val="0"/>
              </w:rPr>
              <w:t xml:space="preserve"> </w:t>
            </w:r>
            <w:proofErr w:type="spellStart"/>
            <w:r w:rsidRPr="00D26B14">
              <w:rPr>
                <w:i w:val="0"/>
                <w:iCs w:val="0"/>
              </w:rPr>
              <w:t>on</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w:t>
            </w:r>
            <w:proofErr w:type="spellStart"/>
            <w:r w:rsidRPr="00D26B14">
              <w:rPr>
                <w:i w:val="0"/>
                <w:iCs w:val="0"/>
              </w:rPr>
              <w:t>working</w:t>
            </w:r>
            <w:proofErr w:type="spellEnd"/>
            <w:r w:rsidRPr="00D26B14">
              <w:rPr>
                <w:i w:val="0"/>
                <w:iCs w:val="0"/>
              </w:rPr>
              <w:t xml:space="preserve"> </w:t>
            </w:r>
            <w:proofErr w:type="spellStart"/>
            <w:r w:rsidRPr="00D26B14">
              <w:rPr>
                <w:i w:val="0"/>
                <w:iCs w:val="0"/>
              </w:rPr>
              <w:t>drawings</w:t>
            </w:r>
            <w:proofErr w:type="spellEnd"/>
            <w:r w:rsidRPr="00D26B14">
              <w:rPr>
                <w:i w:val="0"/>
                <w:iCs w:val="0"/>
              </w:rPr>
              <w:t xml:space="preserve"> </w:t>
            </w:r>
            <w:proofErr w:type="spellStart"/>
            <w:r w:rsidRPr="00D26B14">
              <w:rPr>
                <w:i w:val="0"/>
                <w:iCs w:val="0"/>
              </w:rPr>
              <w:t>and</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w:t>
            </w:r>
            <w:proofErr w:type="spellStart"/>
            <w:r w:rsidRPr="00D26B14">
              <w:rPr>
                <w:i w:val="0"/>
                <w:iCs w:val="0"/>
              </w:rPr>
              <w:t>design</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toilet </w:t>
            </w:r>
            <w:proofErr w:type="spellStart"/>
            <w:r w:rsidRPr="00D26B14">
              <w:rPr>
                <w:i w:val="0"/>
                <w:iCs w:val="0"/>
              </w:rPr>
              <w:t>building</w:t>
            </w:r>
            <w:proofErr w:type="spellEnd"/>
            <w:r w:rsidRPr="00D26B14">
              <w:rPr>
                <w:i w:val="0"/>
                <w:iCs w:val="0"/>
              </w:rPr>
              <w:t xml:space="preserve"> </w:t>
            </w:r>
            <w:proofErr w:type="spellStart"/>
            <w:r w:rsidRPr="00D26B14">
              <w:rPr>
                <w:i w:val="0"/>
                <w:iCs w:val="0"/>
              </w:rPr>
              <w:t>on</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2nd </w:t>
            </w:r>
            <w:proofErr w:type="spellStart"/>
            <w:r w:rsidRPr="00D26B14">
              <w:rPr>
                <w:i w:val="0"/>
                <w:iCs w:val="0"/>
              </w:rPr>
              <w:t>floor</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Engineering </w:t>
            </w:r>
            <w:proofErr w:type="spellStart"/>
            <w:r w:rsidRPr="00D26B14">
              <w:rPr>
                <w:i w:val="0"/>
                <w:iCs w:val="0"/>
              </w:rPr>
              <w:t>Laboratory</w:t>
            </w:r>
            <w:proofErr w:type="spellEnd"/>
            <w:r w:rsidRPr="00D26B14">
              <w:rPr>
                <w:i w:val="0"/>
                <w:iCs w:val="0"/>
              </w:rPr>
              <w:t xml:space="preserve"> 2, Sumatra </w:t>
            </w:r>
            <w:proofErr w:type="spellStart"/>
            <w:r w:rsidRPr="00D26B14">
              <w:rPr>
                <w:i w:val="0"/>
                <w:iCs w:val="0"/>
              </w:rPr>
              <w:t>Institute</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Technology. The </w:t>
            </w:r>
            <w:proofErr w:type="spellStart"/>
            <w:r w:rsidRPr="00D26B14">
              <w:rPr>
                <w:i w:val="0"/>
                <w:iCs w:val="0"/>
              </w:rPr>
              <w:t>research</w:t>
            </w:r>
            <w:proofErr w:type="spellEnd"/>
            <w:r w:rsidRPr="00D26B14">
              <w:rPr>
                <w:i w:val="0"/>
                <w:iCs w:val="0"/>
              </w:rPr>
              <w:t xml:space="preserve"> </w:t>
            </w:r>
            <w:proofErr w:type="spellStart"/>
            <w:r w:rsidRPr="00D26B14">
              <w:rPr>
                <w:i w:val="0"/>
                <w:iCs w:val="0"/>
              </w:rPr>
              <w:t>was</w:t>
            </w:r>
            <w:proofErr w:type="spellEnd"/>
            <w:r w:rsidRPr="00D26B14">
              <w:rPr>
                <w:i w:val="0"/>
                <w:iCs w:val="0"/>
              </w:rPr>
              <w:t xml:space="preserve"> </w:t>
            </w:r>
            <w:proofErr w:type="spellStart"/>
            <w:r w:rsidRPr="00D26B14">
              <w:rPr>
                <w:i w:val="0"/>
                <w:iCs w:val="0"/>
              </w:rPr>
              <w:t>conducted</w:t>
            </w:r>
            <w:proofErr w:type="spellEnd"/>
            <w:r w:rsidRPr="00D26B14">
              <w:rPr>
                <w:i w:val="0"/>
                <w:iCs w:val="0"/>
              </w:rPr>
              <w:t xml:space="preserve"> </w:t>
            </w:r>
            <w:proofErr w:type="spellStart"/>
            <w:r w:rsidRPr="00D26B14">
              <w:rPr>
                <w:i w:val="0"/>
                <w:iCs w:val="0"/>
              </w:rPr>
              <w:t>using</w:t>
            </w:r>
            <w:proofErr w:type="spellEnd"/>
            <w:r w:rsidRPr="00D26B14">
              <w:rPr>
                <w:i w:val="0"/>
                <w:iCs w:val="0"/>
              </w:rPr>
              <w:t xml:space="preserve"> a </w:t>
            </w:r>
            <w:proofErr w:type="spellStart"/>
            <w:r w:rsidRPr="00D26B14">
              <w:rPr>
                <w:i w:val="0"/>
                <w:iCs w:val="0"/>
              </w:rPr>
              <w:t>qualitative</w:t>
            </w:r>
            <w:proofErr w:type="spellEnd"/>
            <w:r w:rsidRPr="00D26B14">
              <w:rPr>
                <w:i w:val="0"/>
                <w:iCs w:val="0"/>
              </w:rPr>
              <w:t xml:space="preserve"> </w:t>
            </w:r>
            <w:proofErr w:type="spellStart"/>
            <w:r w:rsidRPr="00D26B14">
              <w:rPr>
                <w:i w:val="0"/>
                <w:iCs w:val="0"/>
              </w:rPr>
              <w:t>method</w:t>
            </w:r>
            <w:proofErr w:type="spellEnd"/>
            <w:r w:rsidRPr="00D26B14">
              <w:rPr>
                <w:i w:val="0"/>
                <w:iCs w:val="0"/>
              </w:rPr>
              <w:t xml:space="preserve"> </w:t>
            </w:r>
            <w:proofErr w:type="spellStart"/>
            <w:r w:rsidRPr="00D26B14">
              <w:rPr>
                <w:i w:val="0"/>
                <w:iCs w:val="0"/>
              </w:rPr>
              <w:t>by</w:t>
            </w:r>
            <w:proofErr w:type="spellEnd"/>
            <w:r w:rsidRPr="00D26B14">
              <w:rPr>
                <w:i w:val="0"/>
                <w:iCs w:val="0"/>
              </w:rPr>
              <w:t xml:space="preserve"> </w:t>
            </w:r>
            <w:proofErr w:type="spellStart"/>
            <w:r w:rsidRPr="00D26B14">
              <w:rPr>
                <w:i w:val="0"/>
                <w:iCs w:val="0"/>
              </w:rPr>
              <w:t>means</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surveys</w:t>
            </w:r>
            <w:proofErr w:type="spellEnd"/>
            <w:r w:rsidRPr="00D26B14">
              <w:rPr>
                <w:i w:val="0"/>
                <w:iCs w:val="0"/>
              </w:rPr>
              <w:t xml:space="preserve">, </w:t>
            </w:r>
            <w:proofErr w:type="spellStart"/>
            <w:r w:rsidRPr="00D26B14">
              <w:rPr>
                <w:i w:val="0"/>
                <w:iCs w:val="0"/>
              </w:rPr>
              <w:t>and</w:t>
            </w:r>
            <w:proofErr w:type="spellEnd"/>
            <w:r w:rsidRPr="00D26B14">
              <w:rPr>
                <w:i w:val="0"/>
                <w:iCs w:val="0"/>
              </w:rPr>
              <w:t xml:space="preserve"> </w:t>
            </w:r>
            <w:proofErr w:type="spellStart"/>
            <w:r w:rsidRPr="00D26B14">
              <w:rPr>
                <w:i w:val="0"/>
                <w:iCs w:val="0"/>
              </w:rPr>
              <w:t>primary</w:t>
            </w:r>
            <w:proofErr w:type="spellEnd"/>
            <w:r w:rsidRPr="00D26B14">
              <w:rPr>
                <w:i w:val="0"/>
                <w:iCs w:val="0"/>
              </w:rPr>
              <w:t xml:space="preserve"> </w:t>
            </w:r>
            <w:proofErr w:type="spellStart"/>
            <w:r w:rsidRPr="00D26B14">
              <w:rPr>
                <w:i w:val="0"/>
                <w:iCs w:val="0"/>
              </w:rPr>
              <w:t>and</w:t>
            </w:r>
            <w:proofErr w:type="spellEnd"/>
            <w:r w:rsidRPr="00D26B14">
              <w:rPr>
                <w:i w:val="0"/>
                <w:iCs w:val="0"/>
              </w:rPr>
              <w:t xml:space="preserve"> </w:t>
            </w:r>
            <w:proofErr w:type="spellStart"/>
            <w:r w:rsidRPr="00D26B14">
              <w:rPr>
                <w:i w:val="0"/>
                <w:iCs w:val="0"/>
              </w:rPr>
              <w:t>secondary</w:t>
            </w:r>
            <w:proofErr w:type="spellEnd"/>
            <w:r w:rsidRPr="00D26B14">
              <w:rPr>
                <w:i w:val="0"/>
                <w:iCs w:val="0"/>
              </w:rPr>
              <w:t xml:space="preserve"> </w:t>
            </w:r>
            <w:proofErr w:type="spellStart"/>
            <w:r w:rsidRPr="00D26B14">
              <w:rPr>
                <w:i w:val="0"/>
                <w:iCs w:val="0"/>
              </w:rPr>
              <w:t>documentation</w:t>
            </w:r>
            <w:proofErr w:type="spellEnd"/>
            <w:r w:rsidRPr="00D26B14">
              <w:rPr>
                <w:i w:val="0"/>
                <w:iCs w:val="0"/>
              </w:rPr>
              <w:t xml:space="preserve"> </w:t>
            </w:r>
            <w:proofErr w:type="spellStart"/>
            <w:r w:rsidRPr="00D26B14">
              <w:rPr>
                <w:i w:val="0"/>
                <w:iCs w:val="0"/>
              </w:rPr>
              <w:t>studies</w:t>
            </w:r>
            <w:proofErr w:type="spellEnd"/>
            <w:r w:rsidRPr="00D26B14">
              <w:rPr>
                <w:i w:val="0"/>
                <w:iCs w:val="0"/>
              </w:rPr>
              <w:t xml:space="preserve">. The </w:t>
            </w:r>
            <w:proofErr w:type="spellStart"/>
            <w:r w:rsidRPr="00D26B14">
              <w:rPr>
                <w:i w:val="0"/>
                <w:iCs w:val="0"/>
              </w:rPr>
              <w:t>results</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study were in </w:t>
            </w:r>
            <w:proofErr w:type="spellStart"/>
            <w:r w:rsidRPr="00D26B14">
              <w:rPr>
                <w:i w:val="0"/>
                <w:iCs w:val="0"/>
              </w:rPr>
              <w:t>the</w:t>
            </w:r>
            <w:proofErr w:type="spellEnd"/>
            <w:r w:rsidRPr="00D26B14">
              <w:rPr>
                <w:i w:val="0"/>
                <w:iCs w:val="0"/>
              </w:rPr>
              <w:t xml:space="preserve"> </w:t>
            </w:r>
            <w:proofErr w:type="spellStart"/>
            <w:r w:rsidRPr="00D26B14">
              <w:rPr>
                <w:i w:val="0"/>
                <w:iCs w:val="0"/>
              </w:rPr>
              <w:t>form</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evaluation</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w:t>
            </w:r>
            <w:proofErr w:type="spellStart"/>
            <w:r w:rsidRPr="00D26B14">
              <w:rPr>
                <w:i w:val="0"/>
                <w:iCs w:val="0"/>
              </w:rPr>
              <w:t>design</w:t>
            </w:r>
            <w:proofErr w:type="spellEnd"/>
            <w:r w:rsidRPr="00D26B14">
              <w:rPr>
                <w:i w:val="0"/>
                <w:iCs w:val="0"/>
              </w:rPr>
              <w:t xml:space="preserve"> </w:t>
            </w:r>
            <w:proofErr w:type="spellStart"/>
            <w:r w:rsidRPr="00D26B14">
              <w:rPr>
                <w:i w:val="0"/>
                <w:iCs w:val="0"/>
              </w:rPr>
              <w:t>and</w:t>
            </w:r>
            <w:proofErr w:type="spellEnd"/>
            <w:r w:rsidRPr="00D26B14">
              <w:rPr>
                <w:i w:val="0"/>
                <w:iCs w:val="0"/>
              </w:rPr>
              <w:t xml:space="preserve"> </w:t>
            </w:r>
            <w:proofErr w:type="spellStart"/>
            <w:r w:rsidRPr="00D26B14">
              <w:rPr>
                <w:i w:val="0"/>
                <w:iCs w:val="0"/>
              </w:rPr>
              <w:t>design</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toilet </w:t>
            </w:r>
            <w:proofErr w:type="spellStart"/>
            <w:r w:rsidRPr="00D26B14">
              <w:rPr>
                <w:i w:val="0"/>
                <w:iCs w:val="0"/>
              </w:rPr>
              <w:t>building</w:t>
            </w:r>
            <w:proofErr w:type="spellEnd"/>
            <w:r w:rsidRPr="00D26B14">
              <w:rPr>
                <w:i w:val="0"/>
                <w:iCs w:val="0"/>
              </w:rPr>
              <w:t xml:space="preserve"> in Engineering laboratorium 2 </w:t>
            </w:r>
            <w:proofErr w:type="spellStart"/>
            <w:r w:rsidRPr="00D26B14">
              <w:rPr>
                <w:i w:val="0"/>
                <w:iCs w:val="0"/>
              </w:rPr>
              <w:t>building</w:t>
            </w:r>
            <w:proofErr w:type="spellEnd"/>
            <w:r w:rsidRPr="00D26B14">
              <w:rPr>
                <w:i w:val="0"/>
                <w:iCs w:val="0"/>
              </w:rPr>
              <w:t xml:space="preserve"> </w:t>
            </w:r>
            <w:proofErr w:type="spellStart"/>
            <w:r w:rsidRPr="00D26B14">
              <w:rPr>
                <w:i w:val="0"/>
                <w:iCs w:val="0"/>
              </w:rPr>
              <w:t>that</w:t>
            </w:r>
            <w:proofErr w:type="spellEnd"/>
            <w:r w:rsidRPr="00D26B14">
              <w:rPr>
                <w:i w:val="0"/>
                <w:iCs w:val="0"/>
              </w:rPr>
              <w:t xml:space="preserve"> </w:t>
            </w:r>
            <w:proofErr w:type="spellStart"/>
            <w:r w:rsidRPr="00D26B14">
              <w:rPr>
                <w:i w:val="0"/>
                <w:iCs w:val="0"/>
              </w:rPr>
              <w:t>will</w:t>
            </w:r>
            <w:proofErr w:type="spellEnd"/>
            <w:r w:rsidRPr="00D26B14">
              <w:rPr>
                <w:i w:val="0"/>
                <w:iCs w:val="0"/>
              </w:rPr>
              <w:t xml:space="preserve"> </w:t>
            </w:r>
            <w:proofErr w:type="spellStart"/>
            <w:r w:rsidRPr="00D26B14">
              <w:rPr>
                <w:i w:val="0"/>
                <w:iCs w:val="0"/>
              </w:rPr>
              <w:t>produce</w:t>
            </w:r>
            <w:proofErr w:type="spellEnd"/>
            <w:r w:rsidRPr="00D26B14">
              <w:rPr>
                <w:i w:val="0"/>
                <w:iCs w:val="0"/>
              </w:rPr>
              <w:t xml:space="preserve"> </w:t>
            </w:r>
            <w:proofErr w:type="spellStart"/>
            <w:r w:rsidRPr="00D26B14">
              <w:rPr>
                <w:i w:val="0"/>
                <w:iCs w:val="0"/>
              </w:rPr>
              <w:t>recommendations</w:t>
            </w:r>
            <w:proofErr w:type="spellEnd"/>
            <w:r w:rsidRPr="00D26B14">
              <w:rPr>
                <w:i w:val="0"/>
                <w:iCs w:val="0"/>
              </w:rPr>
              <w:t xml:space="preserve"> </w:t>
            </w:r>
            <w:proofErr w:type="spellStart"/>
            <w:r w:rsidRPr="00D26B14">
              <w:rPr>
                <w:i w:val="0"/>
                <w:iCs w:val="0"/>
              </w:rPr>
              <w:t>for</w:t>
            </w:r>
            <w:proofErr w:type="spellEnd"/>
            <w:r w:rsidRPr="00D26B14">
              <w:rPr>
                <w:i w:val="0"/>
                <w:iCs w:val="0"/>
              </w:rPr>
              <w:t xml:space="preserve"> </w:t>
            </w:r>
            <w:proofErr w:type="spellStart"/>
            <w:r w:rsidRPr="00D26B14">
              <w:rPr>
                <w:i w:val="0"/>
                <w:iCs w:val="0"/>
              </w:rPr>
              <w:t>the</w:t>
            </w:r>
            <w:proofErr w:type="spellEnd"/>
            <w:r w:rsidRPr="00D26B14">
              <w:rPr>
                <w:i w:val="0"/>
                <w:iCs w:val="0"/>
              </w:rPr>
              <w:t xml:space="preserve"> </w:t>
            </w:r>
            <w:proofErr w:type="spellStart"/>
            <w:r w:rsidRPr="00D26B14">
              <w:rPr>
                <w:i w:val="0"/>
                <w:iCs w:val="0"/>
              </w:rPr>
              <w:t>right</w:t>
            </w:r>
            <w:proofErr w:type="spellEnd"/>
            <w:r w:rsidRPr="00D26B14">
              <w:rPr>
                <w:i w:val="0"/>
                <w:iCs w:val="0"/>
              </w:rPr>
              <w:t xml:space="preserve"> toilet </w:t>
            </w:r>
            <w:proofErr w:type="spellStart"/>
            <w:r w:rsidRPr="00D26B14">
              <w:rPr>
                <w:i w:val="0"/>
                <w:iCs w:val="0"/>
              </w:rPr>
              <w:t>design</w:t>
            </w:r>
            <w:proofErr w:type="spellEnd"/>
            <w:r w:rsidRPr="00D26B14">
              <w:rPr>
                <w:i w:val="0"/>
                <w:iCs w:val="0"/>
              </w:rPr>
              <w:t xml:space="preserve"> in </w:t>
            </w:r>
            <w:proofErr w:type="spellStart"/>
            <w:r w:rsidRPr="00D26B14">
              <w:rPr>
                <w:i w:val="0"/>
                <w:iCs w:val="0"/>
              </w:rPr>
              <w:t>terms</w:t>
            </w:r>
            <w:proofErr w:type="spellEnd"/>
            <w:r w:rsidRPr="00D26B14">
              <w:rPr>
                <w:i w:val="0"/>
                <w:iCs w:val="0"/>
              </w:rPr>
              <w:t xml:space="preserve"> </w:t>
            </w:r>
            <w:proofErr w:type="spellStart"/>
            <w:r w:rsidRPr="00D26B14">
              <w:rPr>
                <w:i w:val="0"/>
                <w:iCs w:val="0"/>
              </w:rPr>
              <w:t>of</w:t>
            </w:r>
            <w:proofErr w:type="spellEnd"/>
            <w:r w:rsidRPr="00D26B14">
              <w:rPr>
                <w:i w:val="0"/>
                <w:iCs w:val="0"/>
              </w:rPr>
              <w:t xml:space="preserve"> </w:t>
            </w:r>
            <w:proofErr w:type="spellStart"/>
            <w:r w:rsidRPr="00D26B14">
              <w:rPr>
                <w:i w:val="0"/>
                <w:iCs w:val="0"/>
              </w:rPr>
              <w:t>utility</w:t>
            </w:r>
            <w:proofErr w:type="spellEnd"/>
            <w:r w:rsidRPr="00D26B14">
              <w:rPr>
                <w:i w:val="0"/>
                <w:iCs w:val="0"/>
              </w:rPr>
              <w:t>.</w:t>
            </w:r>
          </w:p>
          <w:p w14:paraId="5CED29C8" w14:textId="1168D3F9" w:rsidR="00171283" w:rsidRPr="00D26B14" w:rsidRDefault="00171283" w:rsidP="004A70C4">
            <w:pPr>
              <w:rPr>
                <w:rFonts w:ascii="Arial" w:hAnsi="Arial" w:cs="Arial"/>
                <w:sz w:val="20"/>
                <w:szCs w:val="20"/>
                <w:lang w:val="id-ID"/>
              </w:rPr>
            </w:pPr>
          </w:p>
          <w:p w14:paraId="7D98A3A9" w14:textId="2BB37035" w:rsidR="00171283" w:rsidRPr="00D26B14" w:rsidRDefault="00171283" w:rsidP="006415A6">
            <w:pPr>
              <w:ind w:left="1159" w:hanging="1159"/>
              <w:rPr>
                <w:rFonts w:ascii="Arial" w:hAnsi="Arial" w:cs="Arial"/>
                <w:sz w:val="20"/>
                <w:szCs w:val="20"/>
                <w:lang w:val="id-ID"/>
              </w:rPr>
            </w:pPr>
            <w:proofErr w:type="spellStart"/>
            <w:r w:rsidRPr="00D26B14">
              <w:rPr>
                <w:rFonts w:ascii="Arial" w:hAnsi="Arial" w:cs="Arial"/>
                <w:b/>
                <w:bCs/>
                <w:sz w:val="20"/>
                <w:szCs w:val="20"/>
                <w:lang w:val="id-ID"/>
              </w:rPr>
              <w:t>Keywords</w:t>
            </w:r>
            <w:proofErr w:type="spellEnd"/>
            <w:r w:rsidRPr="00D26B14">
              <w:rPr>
                <w:rFonts w:ascii="Arial" w:hAnsi="Arial" w:cs="Arial"/>
                <w:sz w:val="20"/>
                <w:szCs w:val="20"/>
                <w:lang w:val="id-ID"/>
              </w:rPr>
              <w:t xml:space="preserve">:  </w:t>
            </w:r>
            <w:proofErr w:type="spellStart"/>
            <w:r w:rsidR="006415A6" w:rsidRPr="00D26B14">
              <w:rPr>
                <w:rFonts w:ascii="Arial" w:hAnsi="Arial" w:cs="Arial"/>
                <w:sz w:val="20"/>
                <w:szCs w:val="20"/>
                <w:lang w:val="id-ID"/>
              </w:rPr>
              <w:t>Ergonomic</w:t>
            </w:r>
            <w:proofErr w:type="spellEnd"/>
            <w:r w:rsidR="006415A6" w:rsidRPr="00D26B14">
              <w:rPr>
                <w:rFonts w:ascii="Arial" w:hAnsi="Arial" w:cs="Arial"/>
                <w:sz w:val="20"/>
                <w:szCs w:val="20"/>
                <w:lang w:val="id-ID"/>
              </w:rPr>
              <w:t xml:space="preserve"> Design, Toilet Design, </w:t>
            </w:r>
            <w:proofErr w:type="spellStart"/>
            <w:r w:rsidR="006415A6" w:rsidRPr="00D26B14">
              <w:rPr>
                <w:rFonts w:ascii="Arial" w:hAnsi="Arial" w:cs="Arial"/>
                <w:sz w:val="20"/>
                <w:szCs w:val="20"/>
                <w:lang w:val="id-ID"/>
              </w:rPr>
              <w:t>Public</w:t>
            </w:r>
            <w:proofErr w:type="spellEnd"/>
            <w:r w:rsidR="006415A6" w:rsidRPr="00D26B14">
              <w:rPr>
                <w:rFonts w:ascii="Arial" w:hAnsi="Arial" w:cs="Arial"/>
                <w:sz w:val="20"/>
                <w:szCs w:val="20"/>
                <w:lang w:val="id-ID"/>
              </w:rPr>
              <w:t xml:space="preserve"> Toilet, Desain </w:t>
            </w:r>
            <w:proofErr w:type="spellStart"/>
            <w:r w:rsidR="006415A6" w:rsidRPr="00D26B14">
              <w:rPr>
                <w:rFonts w:ascii="Arial" w:hAnsi="Arial" w:cs="Arial"/>
                <w:sz w:val="20"/>
                <w:szCs w:val="20"/>
                <w:lang w:val="id-ID"/>
              </w:rPr>
              <w:t>Evaluation</w:t>
            </w:r>
            <w:proofErr w:type="spellEnd"/>
            <w:r w:rsidR="006415A6" w:rsidRPr="00D26B14">
              <w:rPr>
                <w:rFonts w:ascii="Arial" w:hAnsi="Arial" w:cs="Arial"/>
                <w:sz w:val="20"/>
                <w:szCs w:val="20"/>
                <w:lang w:val="id-ID"/>
              </w:rPr>
              <w:t xml:space="preserve">, </w:t>
            </w:r>
            <w:proofErr w:type="spellStart"/>
            <w:r w:rsidR="006415A6" w:rsidRPr="00D26B14">
              <w:rPr>
                <w:rFonts w:ascii="Arial" w:hAnsi="Arial" w:cs="Arial"/>
                <w:sz w:val="20"/>
                <w:szCs w:val="20"/>
                <w:lang w:val="id-ID"/>
              </w:rPr>
              <w:t>Ar</w:t>
            </w:r>
            <w:r w:rsidR="006415A6" w:rsidRPr="00D26B14">
              <w:rPr>
                <w:rFonts w:ascii="Arial" w:hAnsi="Arial" w:cs="Arial"/>
                <w:sz w:val="20"/>
                <w:szCs w:val="20"/>
                <w:lang w:val="id-ID"/>
              </w:rPr>
              <w:t>chitecture</w:t>
            </w:r>
            <w:proofErr w:type="spellEnd"/>
          </w:p>
          <w:p w14:paraId="1E4148CC" w14:textId="499272D4" w:rsidR="00171283" w:rsidRPr="00D26B14" w:rsidRDefault="00171283" w:rsidP="004A70C4">
            <w:pPr>
              <w:pBdr>
                <w:bottom w:val="single" w:sz="6" w:space="1" w:color="auto"/>
              </w:pBdr>
              <w:rPr>
                <w:rFonts w:ascii="Arial" w:hAnsi="Arial" w:cs="Arial"/>
                <w:sz w:val="20"/>
                <w:szCs w:val="20"/>
                <w:lang w:val="id-ID"/>
              </w:rPr>
            </w:pPr>
          </w:p>
          <w:p w14:paraId="1B5458FD" w14:textId="7CD75812" w:rsidR="004A70C4" w:rsidRPr="00D26B14" w:rsidRDefault="004A70C4" w:rsidP="004A70C4">
            <w:pPr>
              <w:rPr>
                <w:rFonts w:ascii="Arial" w:hAnsi="Arial" w:cs="Arial"/>
                <w:sz w:val="18"/>
                <w:szCs w:val="18"/>
                <w:lang w:val="id-ID"/>
              </w:rPr>
            </w:pPr>
          </w:p>
        </w:tc>
      </w:tr>
    </w:tbl>
    <w:p w14:paraId="608C704C" w14:textId="65ADA77B" w:rsidR="00704640" w:rsidRPr="00D26B14" w:rsidRDefault="00704640" w:rsidP="00AE2560">
      <w:pPr>
        <w:tabs>
          <w:tab w:val="left" w:pos="2830"/>
          <w:tab w:val="center" w:pos="4513"/>
        </w:tabs>
        <w:rPr>
          <w:rFonts w:ascii="Arial" w:hAnsi="Arial" w:cs="Arial"/>
          <w:sz w:val="16"/>
          <w:szCs w:val="16"/>
          <w:lang w:val="id-ID"/>
        </w:rPr>
      </w:pPr>
    </w:p>
    <w:p w14:paraId="79143026" w14:textId="142EC01A" w:rsidR="00AE2560" w:rsidRPr="00D26B14" w:rsidRDefault="00AE2560" w:rsidP="00AE2560">
      <w:pPr>
        <w:rPr>
          <w:rFonts w:ascii="Arial" w:hAnsi="Arial" w:cs="Arial"/>
          <w:sz w:val="16"/>
          <w:szCs w:val="16"/>
          <w:lang w:val="id-ID"/>
        </w:rPr>
        <w:sectPr w:rsidR="00AE2560" w:rsidRPr="00D26B14" w:rsidSect="00621579">
          <w:headerReference w:type="default" r:id="rId9"/>
          <w:footerReference w:type="default" r:id="rId10"/>
          <w:headerReference w:type="first" r:id="rId11"/>
          <w:footerReference w:type="first" r:id="rId12"/>
          <w:pgSz w:w="11906" w:h="16838" w:code="9"/>
          <w:pgMar w:top="1440" w:right="1440" w:bottom="1440" w:left="1440" w:header="450" w:footer="432" w:gutter="0"/>
          <w:pgNumType w:start="184"/>
          <w:cols w:space="720"/>
          <w:titlePg/>
          <w:docGrid w:linePitch="360"/>
        </w:sectPr>
      </w:pPr>
    </w:p>
    <w:p w14:paraId="33B67A96" w14:textId="5BDEFEB6" w:rsidR="00F64071" w:rsidRPr="00D26B14" w:rsidRDefault="00F64071" w:rsidP="002A5ED6">
      <w:pPr>
        <w:pStyle w:val="Heading1"/>
      </w:pPr>
      <w:r w:rsidRPr="00D26B14">
        <w:t>Pendahuluan</w:t>
      </w:r>
    </w:p>
    <w:p w14:paraId="792B902B" w14:textId="36CF7AC4" w:rsidR="0021362D" w:rsidRPr="00D26B14" w:rsidRDefault="0021362D" w:rsidP="0021362D">
      <w:pPr>
        <w:pStyle w:val="ParagrafIsi"/>
      </w:pPr>
      <w:r w:rsidRPr="00D26B14">
        <w:t>ITERA (Institut Teknologi Sumatera) merupakan Salah satu perguruan tinggi negeri di Indo</w:t>
      </w:r>
      <w:r w:rsidRPr="00D26B14">
        <w:t>n</w:t>
      </w:r>
      <w:r w:rsidRPr="00D26B14">
        <w:t>esia yang berdiri pada tahun 2014. Semenjak berdiri ITERA membangun beberapa gedung sebagai sarana belajar dan mengaj</w:t>
      </w:r>
      <w:r w:rsidRPr="00D26B14">
        <w:t>a</w:t>
      </w:r>
      <w:r w:rsidRPr="00D26B14">
        <w:t xml:space="preserve">r di lingkungan kampusnya. Salah satu gedung yang digunakan dalam perkuliahan adalah Gedung Laboratorium Teknik 2. Selain kelas, terdapat berbagai macam ruangan yang disediakan di dalam gedung yang dibangun, sebagai bangunan umum, ruang toilet merupakan salah satu ruangan yang sangat penting. </w:t>
      </w:r>
    </w:p>
    <w:p w14:paraId="1746AE92" w14:textId="4644C936" w:rsidR="0021362D" w:rsidRPr="00D26B14" w:rsidRDefault="0021362D" w:rsidP="0021362D">
      <w:pPr>
        <w:pStyle w:val="ParagrafIsi"/>
      </w:pPr>
      <w:r w:rsidRPr="00D26B14">
        <w:t>Gedung Laboratorium Teknik 2 yang dibangun pada tahun 2019 memiliki 34 Laboratorium untuk 13 Program studi. Sebagai fasilitas yang menampung jumlah pengguna</w:t>
      </w:r>
      <w:r w:rsidRPr="00D26B14">
        <w:t>a</w:t>
      </w:r>
      <w:r w:rsidRPr="00D26B14">
        <w:t>n yang banyak peran toilet umum pada gedung ini menjadi sangat penting. Pen</w:t>
      </w:r>
      <w:r w:rsidRPr="00D26B14">
        <w:t>g</w:t>
      </w:r>
      <w:r w:rsidRPr="00D26B14">
        <w:t>guna   dengan latar belakang yang berbeda menjadikan toilet umum pada gedung ini harus dibuat dengan standar yang baik. Terdapat berbagai permasalah</w:t>
      </w:r>
      <w:r w:rsidRPr="00D26B14">
        <w:t>an</w:t>
      </w:r>
      <w:r w:rsidRPr="00D26B14">
        <w:t xml:space="preserve"> yang ditemukan pada toilet umum Gedung </w:t>
      </w:r>
      <w:r w:rsidRPr="00D26B14">
        <w:t xml:space="preserve">Laboratorium Teknik 2 ITERA ini sehingga perlu dikaji persyaratan toilet umum yang harus diterapkan dan evaluasi terhadap desain yang sudah </w:t>
      </w:r>
      <w:proofErr w:type="spellStart"/>
      <w:r w:rsidRPr="00D26B14">
        <w:t>terbagun</w:t>
      </w:r>
      <w:proofErr w:type="spellEnd"/>
      <w:r w:rsidRPr="00D26B14">
        <w:t>.</w:t>
      </w:r>
    </w:p>
    <w:p w14:paraId="0DA3CEB7" w14:textId="51CCC470" w:rsidR="0021362D" w:rsidRPr="00D26B14" w:rsidRDefault="0021362D" w:rsidP="0021362D">
      <w:pPr>
        <w:pStyle w:val="ParagrafIsi"/>
      </w:pPr>
      <w:r w:rsidRPr="00D26B14">
        <w:t xml:space="preserve">Dalam bidang arsitektur, perencanaan dan evaluasi desain merupakan hal yang lumrah. Hal ini dilakukan untuk perbaikan ataupun rekomendasi desain. Penelitian dengan pendekatan Ergonomi pada toilet umum sudah pernah dilakukan pada toilet umum gerbong kerta penumpang kelas ekonomi </w:t>
      </w:r>
      <w:r w:rsidRPr="00D26B14">
        <w:fldChar w:fldCharType="begin" w:fldLock="1"/>
      </w:r>
      <w:r w:rsidRPr="00D26B14">
        <w:instrText>ADDIN CSL_CITATION {"citationItems":[{"id":"ITEM-1","itemData":{"abstract":"… 8. Desain industri Merancang aspek-aspek dari suatu produk yang berhubungan dengan pemakai estetika dan ergonomi. Hal tersebut menjamin adanya krisis estetika dan keterlibatan desainer industri sehingga kebutuhan pelanggan dapat terpenuhi …","author":[{"dropping-particle":"","family":"LIANSARI","given":"G P","non-dropping-particle":"","parse-names":false,"suffix":""},{"dropping-particle":"","family":"FEBRIANTI","given":"A","non-dropping-particle":"","parse-names":false,"suffix":""},{"dropping-particle":"","family":"GT","given":"PUTRA ADI TAMA","non-dropping-particle":"","parse-names":false,"suffix":""}],"container-title":"Operations Excellent","id":"ITEM-1","issue":"2","issued":{"date-parts":[["2018"]]},"page":"132-144","title":"RANCANGAN HOUSE OF ERGONOMIC INTERIOR TOILET GERBONG KERETA PENUMPANG KELAS EKONOMI MENGGUNAKAN METODE ERGONOMIC FUNCTION DEPLOYMENT","type":"article-journal","volume":"10"},"uris":["http://www.mendeley.com/documents/?uuid=55b8127e-a821-4519-8790-1c6b1e2eaba6"]}],"mendeley":{"formattedCitation":"[1]","plainTextFormattedCitation":"[1]","previouslyFormattedCitation":"[1]"},"properties":{"noteIndex":0},"schema":"https://github.com/citation-style-language/schema/raw/master/csl-citation.json"}</w:instrText>
      </w:r>
      <w:r w:rsidRPr="00D26B14">
        <w:fldChar w:fldCharType="separate"/>
      </w:r>
      <w:r w:rsidRPr="00D26B14">
        <w:rPr>
          <w:noProof/>
        </w:rPr>
        <w:t>[1]</w:t>
      </w:r>
      <w:r w:rsidRPr="00D26B14">
        <w:fldChar w:fldCharType="end"/>
      </w:r>
      <w:r w:rsidRPr="00D26B14">
        <w:t xml:space="preserve">, desain kursi untuk lingkungan sekolah </w:t>
      </w:r>
      <w:r w:rsidRPr="00D26B14">
        <w:fldChar w:fldCharType="begin" w:fldLock="1"/>
      </w:r>
      <w:r w:rsidRPr="00D26B14">
        <w:instrText>ADDIN CSL_CITATION {"citationItems":[{"id":"ITEM-1","itemData":{"DOI":"10.18178/ijmerr.7.5.534-543","ISSN":"22780149","abstract":"Classroom chair is considered as an important element for students to improve comfort and concentration in study environment. An ergonomic chair design and engineering is therefore considered very important for its usability and comfort point of views for the students. An ergonomic chair ensures better comfort and confidence for the students in a classroom environment. This research study is proposed an innovative ergonomic chair design and engineering with the objective to satisfy all the basic needs of the students in the classroom environment. In order to design and engineering this proposed chair, relevant data was collected from the prospective students through face-to-face interview, and both online and off-line questionnaires surveys. The proposed chair was tested and validated and fine-tuned based on the students' feedback after using it exclusively. This research study is concluded with study limitations and future research directions.","author":[{"dropping-particle":"","family":"Al-Hinai","given":"Nasr","non-dropping-particle":"","parse-names":false,"suffix":""},{"dropping-particle":"","family":"Al-Kindi","given":"Mahmood","non-dropping-particle":"","parse-names":false,"suffix":""},{"dropping-particle":"","family":"Shamsuzzoha","given":"Ahm","non-dropping-particle":"","parse-names":false,"suffix":""}],"container-title":"International Journal of Mechanical Engineering and Robotics Research","id":"ITEM-1","issue":"5","issued":{"date-parts":[["2018"]]},"page":"534-543","title":"An ergonomic student chair design and engineering for classroom environment","type":"article-journal","volume":"7"},"uris":["http://www.mendeley.com/documents/?uuid=3de5afc1-1fc3-48be-b299-c19b93d78062"]}],"mendeley":{"formattedCitation":"[2]","plainTextFormattedCitation":"[2]","previouslyFormattedCitation":"[2]"},"properties":{"noteIndex":0},"schema":"https://github.com/citation-style-language/schema/raw/master/csl-citation.json"}</w:instrText>
      </w:r>
      <w:r w:rsidRPr="00D26B14">
        <w:fldChar w:fldCharType="separate"/>
      </w:r>
      <w:r w:rsidRPr="00D26B14">
        <w:rPr>
          <w:noProof/>
        </w:rPr>
        <w:t>[2]</w:t>
      </w:r>
      <w:r w:rsidRPr="00D26B14">
        <w:fldChar w:fldCharType="end"/>
      </w:r>
      <w:r w:rsidRPr="00D26B14">
        <w:t xml:space="preserve">, dapur </w:t>
      </w:r>
      <w:r w:rsidRPr="00D26B14">
        <w:fldChar w:fldCharType="begin" w:fldLock="1"/>
      </w:r>
      <w:r w:rsidRPr="00D26B14">
        <w:instrText>ADDIN CSL_CITATION {"citationItems":[{"id":"ITEM-1","itemData":{"DOI":"10.6007/IJARBSS/v11-i13/8501","ISSN":"2222-6990","author":[{"dropping-particle":"","family":"Hanim","given":"Faridah","non-dropping-particle":"","parse-names":false,"suffix":""},{"dropping-particle":"","family":"Osman","given":"Suriati","non-dropping-particle":"","parse-names":false,"suffix":""},{"dropping-particle":"","family":"Bee Bte A. Rahman","given":"Faradewi","non-dropping-particle":"","parse-names":false,"suffix":""}],"container-title":"International Journal of Academic Research in Business and Social Sciences","id":"ITEM-1","issue":"13","issued":{"date-parts":[["2021"]]},"page":"43-53","title":"Ergonomics Kitchen: A Better Place to Work","type":"article-journal","volume":"11"},"uris":["http://www.mendeley.com/documents/?uuid=7a45e508-c5e2-460a-a3f4-8cdc873ee0f1"]}],"mendeley":{"formattedCitation":"[3]","plainTextFormattedCitation":"[3]","previouslyFormattedCitation":"[3]"},"properties":{"noteIndex":0},"schema":"https://github.com/citation-style-language/schema/raw/master/csl-citation.json"}</w:instrText>
      </w:r>
      <w:r w:rsidRPr="00D26B14">
        <w:fldChar w:fldCharType="separate"/>
      </w:r>
      <w:r w:rsidRPr="00D26B14">
        <w:rPr>
          <w:noProof/>
        </w:rPr>
        <w:t>[3]</w:t>
      </w:r>
      <w:r w:rsidRPr="00D26B14">
        <w:fldChar w:fldCharType="end"/>
      </w:r>
      <w:r w:rsidRPr="00D26B14">
        <w:t xml:space="preserve">, tangga pada Universitas </w:t>
      </w:r>
      <w:r w:rsidRPr="00D26B14">
        <w:fldChar w:fldCharType="begin" w:fldLock="1"/>
      </w:r>
      <w:r w:rsidRPr="00D26B14">
        <w:instrText>ADDIN CSL_CITATION {"citationItems":[{"id":"ITEM-1","itemData":{"ISSN":"26369346","abstract":"Introduction: Staircase is facilities functioned to connect floors. Stairs which are not ergonomic may cause fatigue and accident for the users. Universitas Airlangga Public Health Faculty Building is a three-story building. Each floor has 5 staircases on different sides. The aim of this study was to analyze the ergonomics aspects of the architectural design of the staircase. Method: This study used cross-sectional design with descriptive analysis. The measured dimensions of the staircase were riser's height, tread's depth, stairs width, stairs slope, landing, lighting level, handrail's height and diameter, and the presence of non-skid surface. The measurement tools were measuring tape, lux meter and cylinder bore gauge. Results: Measurement showed that all riser's height met the recommendation. Most tread's depth was below 30 cm. The width of Northwestern and Southwestern staircase was below the recommendation width, which was &lt;125 cm. All slope of stairs was within the recommendation slope. The height and diameter of all handrails was 96 cm and 5.5 cm respectively and was above the recommendation. The lighting level during daytime on most staircase was above 100 lux but during nighttime was below 100 lux. There were landings that were wider than the stairs and non-skid surface at the edge of each tread. Conclusion: Most dimension of staircase (67.5%) in Universitas Airlangga Public Health Faculty Building met the design recommendation but the tread's depth, width of stairs, handrail's diameter and height, as well as the lighting on stairs need to be improved to make the stairs safer.","author":[{"dropping-particle":"","family":"Ningrum","given":"Diah Pramesthi","non-dropping-particle":"","parse-names":false,"suffix":""},{"dropping-particle":"","family":"Haqi","given":"Dani Nasirul","non-dropping-particle":"","parse-names":false,"suffix":""}],"container-title":"Malaysian Journal of Medicine and Health Sciences","id":"ITEM-1","issue":"4","issued":{"date-parts":[["2020"]]},"page":"211-217","title":"Ergonomics aspects of the architectural design of the staircase in universitas airlangga public health faculty building, Surabaya","type":"article-journal","volume":"16"},"uris":["http://www.mendeley.com/documents/?uuid=e1ab0b58-ce21-491b-990c-48e71c5e3a3e"]}],"mendeley":{"formattedCitation":"[4]","plainTextFormattedCitation":"[4]","previouslyFormattedCitation":"[4]"},"properties":{"noteIndex":0},"schema":"https://github.com/citation-style-language/schema/raw/master/csl-citation.json"}</w:instrText>
      </w:r>
      <w:r w:rsidRPr="00D26B14">
        <w:fldChar w:fldCharType="separate"/>
      </w:r>
      <w:r w:rsidRPr="00D26B14">
        <w:rPr>
          <w:noProof/>
        </w:rPr>
        <w:t>[4]</w:t>
      </w:r>
      <w:r w:rsidRPr="00D26B14">
        <w:fldChar w:fldCharType="end"/>
      </w:r>
      <w:r w:rsidRPr="00D26B14">
        <w:t xml:space="preserve">. Kali ini penulis akan meneliti desain </w:t>
      </w:r>
      <w:proofErr w:type="spellStart"/>
      <w:r w:rsidRPr="00D26B14">
        <w:t>ergonomi</w:t>
      </w:r>
      <w:r w:rsidR="00D26B14">
        <w:t>c</w:t>
      </w:r>
      <w:proofErr w:type="spellEnd"/>
      <w:r w:rsidRPr="00D26B14">
        <w:t xml:space="preserve"> pada toilet umum pada gedung kampus/ perkuliahan yang sebelumnya belum pernah dilakukan.</w:t>
      </w:r>
    </w:p>
    <w:p w14:paraId="603DF462" w14:textId="410F39FD" w:rsidR="0021362D" w:rsidRPr="00D26B14" w:rsidRDefault="0021362D" w:rsidP="0021362D">
      <w:pPr>
        <w:pStyle w:val="ParagrafIsi"/>
      </w:pPr>
      <w:r w:rsidRPr="00D26B14">
        <w:t xml:space="preserve">Tujuan dari penelitian ini adalah mengetahui apakah standar toilet umum sudah diterapkan pada gambar desain dan desain terbangun toilet gedung Laboratorium Teknik 2 ITERA. Diperlukan penyelidikan lebih lanjut dengan untuk melihat apakah desain tersebut berfungsi dengan baik atau </w:t>
      </w:r>
      <w:r w:rsidRPr="00D26B14">
        <w:lastRenderedPageBreak/>
        <w:t xml:space="preserve">tidak. Manfaat dari penelitian ini adalah menemukan ketidaksesuaian antara literatur </w:t>
      </w:r>
      <w:proofErr w:type="spellStart"/>
      <w:r w:rsidRPr="00D26B14">
        <w:t>review</w:t>
      </w:r>
      <w:proofErr w:type="spellEnd"/>
      <w:r w:rsidRPr="00D26B14">
        <w:t xml:space="preserve"> dengan gambar desain dan desain terbangun, sehingga dapat dijadikan catatan untuk perbaikan ataupun rekomendasi desain toilet umum di Gedung perkuliahan atau kampus. Denah bangunan Laboratorium Teknik 2 ITERA merupakan denah tipikal dari lantai 1-4 yang dapat dilihat pada gambar di</w:t>
      </w:r>
      <w:r w:rsidRPr="00D26B14">
        <w:t xml:space="preserve"> </w:t>
      </w:r>
      <w:r w:rsidRPr="00D26B14">
        <w:t>bawah ini.</w:t>
      </w:r>
    </w:p>
    <w:p w14:paraId="43D52C64" w14:textId="77777777" w:rsidR="0021362D" w:rsidRPr="00D26B14" w:rsidRDefault="0021362D" w:rsidP="0021362D">
      <w:pPr>
        <w:pStyle w:val="ParagrafIsi"/>
        <w:ind w:firstLine="0"/>
      </w:pPr>
      <w:r w:rsidRPr="00D26B14">
        <w:rPr>
          <w:noProof/>
          <w:lang w:eastAsia="en-GB"/>
        </w:rPr>
        <w:drawing>
          <wp:inline distT="0" distB="0" distL="0" distR="0" wp14:anchorId="687B17C9" wp14:editId="554C59ED">
            <wp:extent cx="2857500" cy="828893"/>
            <wp:effectExtent l="0" t="0" r="0" b="9525"/>
            <wp:docPr id="4" name="Content Placeholder 3" descr="Diagram, engineering drawing&#10;&#10;Description automatically generated">
              <a:extLst xmlns:a="http://schemas.openxmlformats.org/drawingml/2006/main">
                <a:ext uri="{FF2B5EF4-FFF2-40B4-BE49-F238E27FC236}">
                  <a16:creationId xmlns:a16="http://schemas.microsoft.com/office/drawing/2014/main" id="{2004F237-ECAB-4FB7-B75D-45B2BC9F955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Diagram, engineering drawing&#10;&#10;Description automatically generated">
                      <a:extLst>
                        <a:ext uri="{FF2B5EF4-FFF2-40B4-BE49-F238E27FC236}">
                          <a16:creationId xmlns:a16="http://schemas.microsoft.com/office/drawing/2014/main" id="{2004F237-ECAB-4FB7-B75D-45B2BC9F955B}"/>
                        </a:ext>
                      </a:extLst>
                    </pic:cNvPr>
                    <pic:cNvPicPr>
                      <a:picLocks noGrp="1" noChangeAspect="1"/>
                    </pic:cNvPicPr>
                  </pic:nvPicPr>
                  <pic:blipFill>
                    <a:blip r:embed="rId13"/>
                    <a:stretch>
                      <a:fillRect/>
                    </a:stretch>
                  </pic:blipFill>
                  <pic:spPr>
                    <a:xfrm>
                      <a:off x="0" y="0"/>
                      <a:ext cx="2879955" cy="835407"/>
                    </a:xfrm>
                    <a:prstGeom prst="rect">
                      <a:avLst/>
                    </a:prstGeom>
                  </pic:spPr>
                </pic:pic>
              </a:graphicData>
            </a:graphic>
          </wp:inline>
        </w:drawing>
      </w:r>
    </w:p>
    <w:p w14:paraId="6414DB88" w14:textId="77777777" w:rsidR="0021362D" w:rsidRPr="00D26B14" w:rsidRDefault="0021362D" w:rsidP="0021362D">
      <w:pPr>
        <w:pStyle w:val="KeteranganGambar"/>
        <w:jc w:val="center"/>
      </w:pPr>
    </w:p>
    <w:p w14:paraId="2AAD1C34" w14:textId="3798DB53" w:rsidR="00AF1A28" w:rsidRPr="00D26B14" w:rsidRDefault="0021362D" w:rsidP="00D26B14">
      <w:pPr>
        <w:pStyle w:val="KeteranganGambar"/>
        <w:spacing w:line="240" w:lineRule="auto"/>
        <w:jc w:val="center"/>
      </w:pPr>
      <w:r w:rsidRPr="00D26B14">
        <w:t>Gambar 1. Denah tipikal gedung laboratorium teknik 2 ITERA</w:t>
      </w:r>
    </w:p>
    <w:p w14:paraId="2131830E" w14:textId="712FF886" w:rsidR="00AF1A28" w:rsidRPr="00D26B14" w:rsidRDefault="00AF1A28" w:rsidP="002A5ED6">
      <w:pPr>
        <w:pStyle w:val="Heading1"/>
      </w:pPr>
      <w:r w:rsidRPr="00D26B14">
        <w:t>Metode</w:t>
      </w:r>
    </w:p>
    <w:p w14:paraId="1139D156" w14:textId="635FE70E" w:rsidR="0021362D" w:rsidRPr="00D26B14" w:rsidRDefault="0021362D" w:rsidP="0021362D">
      <w:pPr>
        <w:pStyle w:val="ParagrafIsi"/>
      </w:pPr>
      <w:r w:rsidRPr="00D26B14">
        <w:t xml:space="preserve">Metode yang digunakan pada penelitian ini adalah menggunakan metode kualitatif deskriptif. Penulis menggunakan data primer dan sekunder sebagai bahan dalam penelitian ini. Bahan primer yang digunakan adalah foto toilet pada Gedung Laboratorium Teknik 2 ITERA dan pengukuran, sedangkan Bahan Sekunder menggunakan gambar kerja atau gambar desain toilet yang didapat dari pusat data ITERA (Institut Teknologi Sumatera), literatur </w:t>
      </w:r>
      <w:proofErr w:type="spellStart"/>
      <w:r w:rsidRPr="00D26B14">
        <w:t>r</w:t>
      </w:r>
      <w:r w:rsidRPr="00D26B14">
        <w:t>e</w:t>
      </w:r>
      <w:r w:rsidRPr="00D26B14">
        <w:t>view</w:t>
      </w:r>
      <w:proofErr w:type="spellEnd"/>
      <w:r w:rsidRPr="00D26B14">
        <w:t xml:space="preserve"> dari buku, peraturan , dan hasil penelitian terdahulu  sebagai acuan desain yang baik dan terstandar untuk mengevaluasi gambar desain toilet dan desain terbangun laboratorium Teknik 2 ITERA . Alur model penelitian dapat dilihat pada bagan be</w:t>
      </w:r>
      <w:r w:rsidRPr="00D26B14">
        <w:t>r</w:t>
      </w:r>
      <w:r w:rsidRPr="00D26B14">
        <w:t>ikut ini:</w:t>
      </w:r>
    </w:p>
    <w:p w14:paraId="72209D44" w14:textId="77777777" w:rsidR="0021362D" w:rsidRPr="00D26B14" w:rsidRDefault="0021362D" w:rsidP="0021362D">
      <w:pPr>
        <w:pStyle w:val="KeteranganGambar"/>
        <w:jc w:val="center"/>
      </w:pPr>
      <w:r w:rsidRPr="00D26B14">
        <w:rPr>
          <w:lang w:eastAsia="en-GB"/>
        </w:rPr>
        <w:drawing>
          <wp:anchor distT="0" distB="0" distL="114300" distR="114300" simplePos="0" relativeHeight="251659264" behindDoc="1" locked="0" layoutInCell="1" allowOverlap="1" wp14:anchorId="256BB45C" wp14:editId="2FF2F08F">
            <wp:simplePos x="0" y="0"/>
            <wp:positionH relativeFrom="column">
              <wp:posOffset>-1905</wp:posOffset>
            </wp:positionH>
            <wp:positionV relativeFrom="paragraph">
              <wp:posOffset>105410</wp:posOffset>
            </wp:positionV>
            <wp:extent cx="2800350" cy="726440"/>
            <wp:effectExtent l="0" t="0" r="0" b="0"/>
            <wp:wrapTight wrapText="bothSides">
              <wp:wrapPolygon edited="0">
                <wp:start x="4408" y="0"/>
                <wp:lineTo x="294" y="0"/>
                <wp:lineTo x="294" y="5098"/>
                <wp:lineTo x="6318" y="9063"/>
                <wp:lineTo x="0" y="11329"/>
                <wp:lineTo x="0" y="20958"/>
                <wp:lineTo x="3967" y="20958"/>
                <wp:lineTo x="4849" y="20958"/>
                <wp:lineTo x="11608" y="18692"/>
                <wp:lineTo x="21453" y="18126"/>
                <wp:lineTo x="21453" y="12462"/>
                <wp:lineTo x="7641" y="9063"/>
                <wp:lineTo x="8963" y="2832"/>
                <wp:lineTo x="8816" y="0"/>
                <wp:lineTo x="4408" y="0"/>
              </wp:wrapPolygon>
            </wp:wrapTight>
            <wp:docPr id="31" name="Content Placeholder 4" descr="Diagram&#10;&#10;Description automatically generated">
              <a:extLst xmlns:a="http://schemas.openxmlformats.org/drawingml/2006/main">
                <a:ext uri="{FF2B5EF4-FFF2-40B4-BE49-F238E27FC236}">
                  <a16:creationId xmlns:a16="http://schemas.microsoft.com/office/drawing/2014/main" id="{378F558A-44FA-45F6-8916-C2CAFC7C8EE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1" name="Content Placeholder 4" descr="Diagram&#10;&#10;Description automatically generated">
                      <a:extLst>
                        <a:ext uri="{FF2B5EF4-FFF2-40B4-BE49-F238E27FC236}">
                          <a16:creationId xmlns:a16="http://schemas.microsoft.com/office/drawing/2014/main" id="{378F558A-44FA-45F6-8916-C2CAFC7C8EE5}"/>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350" cy="726440"/>
                    </a:xfrm>
                    <a:prstGeom prst="rect">
                      <a:avLst/>
                    </a:prstGeom>
                  </pic:spPr>
                </pic:pic>
              </a:graphicData>
            </a:graphic>
            <wp14:sizeRelH relativeFrom="margin">
              <wp14:pctWidth>0</wp14:pctWidth>
            </wp14:sizeRelH>
            <wp14:sizeRelV relativeFrom="margin">
              <wp14:pctHeight>0</wp14:pctHeight>
            </wp14:sizeRelV>
          </wp:anchor>
        </w:drawing>
      </w:r>
    </w:p>
    <w:p w14:paraId="683E2F6A" w14:textId="77777777" w:rsidR="0021362D" w:rsidRPr="00D26B14" w:rsidRDefault="0021362D" w:rsidP="0021362D">
      <w:pPr>
        <w:pStyle w:val="KeteranganGambar"/>
        <w:jc w:val="center"/>
      </w:pPr>
    </w:p>
    <w:p w14:paraId="34ADDD22" w14:textId="77777777" w:rsidR="0021362D" w:rsidRPr="00D26B14" w:rsidRDefault="0021362D" w:rsidP="0021362D">
      <w:pPr>
        <w:pStyle w:val="KeteranganGambar"/>
        <w:jc w:val="center"/>
      </w:pPr>
    </w:p>
    <w:p w14:paraId="0D094336" w14:textId="77777777" w:rsidR="0021362D" w:rsidRPr="00D26B14" w:rsidRDefault="0021362D" w:rsidP="0021362D">
      <w:pPr>
        <w:pStyle w:val="KeteranganGambar"/>
        <w:jc w:val="center"/>
      </w:pPr>
    </w:p>
    <w:p w14:paraId="37642AA3" w14:textId="77777777" w:rsidR="0021362D" w:rsidRPr="00D26B14" w:rsidRDefault="0021362D" w:rsidP="0021362D">
      <w:pPr>
        <w:pStyle w:val="KeteranganGambar"/>
        <w:jc w:val="center"/>
      </w:pPr>
    </w:p>
    <w:p w14:paraId="18C475A6" w14:textId="77777777" w:rsidR="0021362D" w:rsidRPr="00D26B14" w:rsidRDefault="0021362D" w:rsidP="0021362D">
      <w:pPr>
        <w:pStyle w:val="KeteranganGambar"/>
        <w:jc w:val="center"/>
      </w:pPr>
    </w:p>
    <w:p w14:paraId="43E23141" w14:textId="77777777" w:rsidR="0021362D" w:rsidRPr="00D26B14" w:rsidRDefault="0021362D" w:rsidP="0021362D">
      <w:pPr>
        <w:pStyle w:val="KeteranganGambar"/>
        <w:jc w:val="center"/>
      </w:pPr>
    </w:p>
    <w:p w14:paraId="0644184A" w14:textId="58FD7AF9" w:rsidR="00AF1A28" w:rsidRPr="00D26B14" w:rsidRDefault="0021362D" w:rsidP="00D26B14">
      <w:pPr>
        <w:pStyle w:val="KeteranganGambar"/>
        <w:jc w:val="center"/>
      </w:pPr>
      <w:r w:rsidRPr="00D26B14">
        <w:t>Gambar 2. Alur Model Penelitian</w:t>
      </w:r>
    </w:p>
    <w:p w14:paraId="0F6390FB" w14:textId="77777777" w:rsidR="00D26B14" w:rsidRPr="00D26B14" w:rsidRDefault="00D26B14" w:rsidP="00D26B14">
      <w:pPr>
        <w:pStyle w:val="KeteranganGambar"/>
        <w:jc w:val="center"/>
      </w:pPr>
    </w:p>
    <w:p w14:paraId="5721BF52" w14:textId="77777777" w:rsidR="00A24780" w:rsidRPr="00D26B14" w:rsidRDefault="00A24780" w:rsidP="00A24780">
      <w:pPr>
        <w:pStyle w:val="Heading1"/>
        <w:spacing w:after="0"/>
      </w:pPr>
      <w:r w:rsidRPr="00D26B14">
        <w:t xml:space="preserve">Literatur </w:t>
      </w:r>
      <w:proofErr w:type="spellStart"/>
      <w:r w:rsidRPr="00D26B14">
        <w:t>Review</w:t>
      </w:r>
      <w:proofErr w:type="spellEnd"/>
    </w:p>
    <w:p w14:paraId="20B255DC" w14:textId="77777777" w:rsidR="00A24780" w:rsidRPr="00D26B14" w:rsidRDefault="00A24780" w:rsidP="00A24780">
      <w:pPr>
        <w:pStyle w:val="Heading2"/>
      </w:pPr>
      <w:r w:rsidRPr="00D26B14">
        <w:t>Ergonomi</w:t>
      </w:r>
    </w:p>
    <w:p w14:paraId="7494A6B2" w14:textId="77777777" w:rsidR="00A24780" w:rsidRPr="00D26B14" w:rsidRDefault="00A24780" w:rsidP="00A24780">
      <w:pPr>
        <w:pStyle w:val="ParagrafIsi"/>
        <w:rPr>
          <w:rFonts w:asciiTheme="minorBidi" w:hAnsiTheme="minorBidi"/>
        </w:rPr>
      </w:pPr>
      <w:r w:rsidRPr="00D26B14">
        <w:t xml:space="preserve">Ergonomi berasal dari bahasa Yunani, </w:t>
      </w:r>
      <w:proofErr w:type="spellStart"/>
      <w:r w:rsidRPr="00D26B14">
        <w:t>ergon</w:t>
      </w:r>
      <w:proofErr w:type="spellEnd"/>
      <w:r w:rsidRPr="00D26B14">
        <w:t xml:space="preserve"> yang berarti kerja dan </w:t>
      </w:r>
      <w:proofErr w:type="spellStart"/>
      <w:r w:rsidRPr="00D26B14">
        <w:t>nomos</w:t>
      </w:r>
      <w:proofErr w:type="spellEnd"/>
      <w:r w:rsidRPr="00D26B14">
        <w:t xml:space="preserve"> yang berarti aturan/hukum. Jadi </w:t>
      </w:r>
      <w:proofErr w:type="spellStart"/>
      <w:r w:rsidRPr="00D26B14">
        <w:t>ergonomic</w:t>
      </w:r>
      <w:proofErr w:type="spellEnd"/>
      <w:r w:rsidRPr="00D26B14">
        <w:t xml:space="preserve"> secara singkat juga dapat diartikan aturan/hukum dalam bekerja. Secara umum ergonomi didefinisikan suatu cabang ilmu yang statis untuk memanfaatkan informasi-informasi mengenal sifat, kemampuan dan keterbatasan manusia dalam merancang suatu sistem kerja sehingga orang dapat hidup dan bekerja pada sistem itu dengan baik, yaitu mencapai tujuan yang diinginkan melalui pekerjaan itu, dengan efektif sehat, nyaman, dan efisien </w:t>
      </w:r>
      <w:r w:rsidRPr="00D26B14">
        <w:fldChar w:fldCharType="begin" w:fldLock="1"/>
      </w:r>
      <w:r w:rsidRPr="00D26B14">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approach.","author":[{"dropping-particle":"","family":"Hapsari","given":"Putri Sekar","non-dropping-particle":"","parse-names":false,"suffix":""}],"container-title":"Institut Seni Indonesia Serakarta","id":"ITEM-1","issued":{"date-parts":[["2018"]]},"publisher":"Institut Seni Indonesia Surakarta","title":"Studi Ergonomi, Antrophometri dan Aksesibilitas Difabel pada Paturasan Umum di Surakarta","type":"thesis"},"uris":["http://www.mendeley.com/documents/?uuid=814b0d78-9e55-4c85-b40a-7bd75c4247e3"]}],"mendeley":{"formattedCitation":"[5]","plainTextFormattedCitation":"[5]","previouslyFormattedCitation":"[5]"},"properties":{"noteIndex":0},"schema":"https://github.com/citation-style-language/schema/raw/master/csl-citation.json"}</w:instrText>
      </w:r>
      <w:r w:rsidRPr="00D26B14">
        <w:fldChar w:fldCharType="separate"/>
      </w:r>
      <w:r w:rsidRPr="00D26B14">
        <w:rPr>
          <w:noProof/>
        </w:rPr>
        <w:t>[5]</w:t>
      </w:r>
      <w:r w:rsidRPr="00D26B14">
        <w:fldChar w:fldCharType="end"/>
      </w:r>
      <w:r w:rsidRPr="00D26B14">
        <w:t xml:space="preserve"> juga untuk mencapai produktivitas dan efisiensi (</w:t>
      </w:r>
      <w:proofErr w:type="spellStart"/>
      <w:r w:rsidRPr="00D26B14">
        <w:t>Sunarmi</w:t>
      </w:r>
      <w:proofErr w:type="spellEnd"/>
      <w:r w:rsidRPr="00D26B14">
        <w:t xml:space="preserve">, 2014) </w:t>
      </w:r>
      <w:proofErr w:type="spellStart"/>
      <w:r w:rsidRPr="00D26B14">
        <w:t>didalam</w:t>
      </w:r>
      <w:proofErr w:type="spellEnd"/>
      <w:r w:rsidRPr="00D26B14">
        <w:t xml:space="preserve"> </w:t>
      </w:r>
      <w:r w:rsidRPr="00D26B14">
        <w:fldChar w:fldCharType="begin" w:fldLock="1"/>
      </w:r>
      <w:r w:rsidRPr="00D26B14">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approach.","author":[{"dropping-particle":"","family":"Hapsari","given":"Putri Sekar","non-dropping-particle":"","parse-names":false,"suffix":""}],"container-title":"Institut Seni Indonesia Serakarta","id":"ITEM-1","issued":{"date-parts":[["2018"]]},"publisher":"Institut Seni Indonesia Surakarta","title":"Studi Ergonomi, Antrophometri dan Aksesibilitas Difabel pada Paturasan Umum di Surakarta","type":"thesis"},"uris":["http://www.mendeley.com/documents/?uuid=814b0d78-9e55-4c85-b40a-7bd75c4247e3"]}],"mendeley":{"formattedCitation":"[5]","plainTextFormattedCitation":"[5]","previouslyFormattedCitation":"[5]"},"properties":{"noteIndex":0},"schema":"https://github.com/citation-style-language/schema/raw/master/csl-citation.json"}</w:instrText>
      </w:r>
      <w:r w:rsidRPr="00D26B14">
        <w:fldChar w:fldCharType="separate"/>
      </w:r>
      <w:r w:rsidRPr="00D26B14">
        <w:t>[6]</w:t>
      </w:r>
      <w:r w:rsidRPr="00D26B14">
        <w:fldChar w:fldCharType="end"/>
      </w:r>
      <w:r w:rsidRPr="00D26B14">
        <w:t xml:space="preserve">. Ergonomi mengoptimalkan kesejahteraan manusia dan kinerja sistem secara keseluruhan </w:t>
      </w:r>
      <w:r w:rsidRPr="00D26B14">
        <w:fldChar w:fldCharType="begin" w:fldLock="1"/>
      </w:r>
      <w:r w:rsidRPr="00D26B14">
        <w:instrText>ADDIN CSL_CITATION {"citationItems":[{"id":"ITEM-1","itemData":{"author":[{"dropping-particle":"","family":"Classen","given":"E.","non-dropping-particle":"","parse-names":false,"suffix":""}],"id":"ITEM-1","issued":{"date-parts":[["2018"]]},"title":"Advanced Characterization and Testing of Textiles.pdf","type":"article"},"uris":["http://www.mendeley.com/documents/?uuid=2949f316-227d-40a6-86ca-7b620d39e606"]}],"mendeley":{"formattedCitation":"[6]","plainTextFormattedCitation":"[6]","previouslyFormattedCitation":"[6]"},"properties":{"noteIndex":0},"schema":"https://github.com/citation-style-language/schema/raw/master/csl-citation.json"}</w:instrText>
      </w:r>
      <w:r w:rsidRPr="00D26B14">
        <w:fldChar w:fldCharType="separate"/>
      </w:r>
      <w:r w:rsidRPr="00D26B14">
        <w:t>[7]</w:t>
      </w:r>
      <w:r w:rsidRPr="00D26B14">
        <w:fldChar w:fldCharType="end"/>
      </w:r>
      <w:r w:rsidRPr="00D26B14">
        <w:t xml:space="preserve">. Ergonomi menggunakan ilmu </w:t>
      </w:r>
      <w:proofErr w:type="spellStart"/>
      <w:r w:rsidRPr="00D26B14">
        <w:t>antropometri</w:t>
      </w:r>
      <w:proofErr w:type="spellEnd"/>
      <w:r w:rsidRPr="00D26B14">
        <w:t xml:space="preserve">, dengan menggunakan ukuran tubuh, dimensi serta gerakan tubuh manusia </w:t>
      </w:r>
      <w:r w:rsidRPr="00D26B14">
        <w:fldChar w:fldCharType="begin" w:fldLock="1"/>
      </w:r>
      <w:r w:rsidRPr="00D26B14">
        <w:instrText>ADDIN CSL_CITATION {"citationItems":[{"id":"ITEM-1","itemData":{"author":[{"dropping-particle":"","family":"Stevenson","given":"Michael","non-dropping-particle":"","parse-names":false,"suffix":""}],"id":"ITEM-1","issued":{"date-parts":[["1999"]]},"page":"283","publisher":"Mike Stevenson Ergonomics, 2003","title":"Notes on the Principles of Ergonomics .pdf","type":"article"},"uris":["http://www.mendeley.com/documents/?uuid=05ffd37e-da33-4588-a209-17f4f54ce8d7"]}],"mendeley":{"formattedCitation":"[7]","plainTextFormattedCitation":"[7]","previouslyFormattedCitation":"[7]"},"properties":{"noteIndex":0},"schema":"https://github.com/citation-style-language/schema/raw/master/csl-citation.json"}</w:instrText>
      </w:r>
      <w:r w:rsidRPr="00D26B14">
        <w:fldChar w:fldCharType="separate"/>
      </w:r>
      <w:r w:rsidRPr="00D26B14">
        <w:t>[8]</w:t>
      </w:r>
      <w:r w:rsidRPr="00D26B14">
        <w:fldChar w:fldCharType="end"/>
      </w:r>
      <w:r w:rsidRPr="00D26B14">
        <w:t xml:space="preserve"> pertimbangan </w:t>
      </w:r>
      <w:proofErr w:type="spellStart"/>
      <w:r w:rsidRPr="00D26B14">
        <w:t>antropometri</w:t>
      </w:r>
      <w:proofErr w:type="spellEnd"/>
      <w:r w:rsidRPr="00D26B14">
        <w:t xml:space="preserve">  Berikut contoh </w:t>
      </w:r>
      <w:proofErr w:type="spellStart"/>
      <w:r w:rsidRPr="00D26B14">
        <w:t>antropometri</w:t>
      </w:r>
      <w:proofErr w:type="spellEnd"/>
      <w:r w:rsidRPr="00D26B14">
        <w:t xml:space="preserve"> manusia anak dan dewasa yang dapat digunakan dalam perancangan. Ukuran </w:t>
      </w:r>
      <w:proofErr w:type="spellStart"/>
      <w:r w:rsidRPr="00D26B14">
        <w:t>antropometri</w:t>
      </w:r>
      <w:proofErr w:type="spellEnd"/>
      <w:r w:rsidRPr="00D26B14">
        <w:t xml:space="preserve"> manusia dengan jarak optimal secara umum dapat dilihat pada gambar </w:t>
      </w:r>
      <w:proofErr w:type="spellStart"/>
      <w:r w:rsidRPr="00D26B14">
        <w:t>dibawah</w:t>
      </w:r>
      <w:proofErr w:type="spellEnd"/>
      <w:r w:rsidRPr="00D26B14">
        <w:t xml:space="preserve"> ini.</w:t>
      </w:r>
    </w:p>
    <w:p w14:paraId="7AC346A7" w14:textId="77777777" w:rsidR="00A24780" w:rsidRPr="00D26B14" w:rsidRDefault="00A24780" w:rsidP="00D26B14">
      <w:pPr>
        <w:jc w:val="center"/>
        <w:rPr>
          <w:rFonts w:asciiTheme="minorBidi" w:hAnsiTheme="minorBidi"/>
          <w:sz w:val="20"/>
          <w:szCs w:val="20"/>
          <w:lang w:val="id-ID"/>
        </w:rPr>
      </w:pPr>
      <w:r w:rsidRPr="00D26B14">
        <w:rPr>
          <w:rFonts w:asciiTheme="minorBidi" w:hAnsiTheme="minorBidi"/>
          <w:noProof/>
          <w:sz w:val="20"/>
          <w:szCs w:val="20"/>
          <w:lang w:val="id-ID" w:eastAsia="en-GB"/>
        </w:rPr>
        <w:drawing>
          <wp:inline distT="0" distB="0" distL="0" distR="0" wp14:anchorId="20B3FD86" wp14:editId="058016D4">
            <wp:extent cx="2517569" cy="2291400"/>
            <wp:effectExtent l="0" t="0" r="0" b="0"/>
            <wp:docPr id="34" name="Picture 3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 engineering drawing&#10;&#10;Description automatically generated"/>
                    <pic:cNvPicPr/>
                  </pic:nvPicPr>
                  <pic:blipFill rotWithShape="1">
                    <a:blip r:embed="rId15"/>
                    <a:srcRect r="4891"/>
                    <a:stretch/>
                  </pic:blipFill>
                  <pic:spPr bwMode="auto">
                    <a:xfrm>
                      <a:off x="0" y="0"/>
                      <a:ext cx="2523797" cy="2297069"/>
                    </a:xfrm>
                    <a:prstGeom prst="rect">
                      <a:avLst/>
                    </a:prstGeom>
                    <a:ln>
                      <a:noFill/>
                    </a:ln>
                    <a:extLst>
                      <a:ext uri="{53640926-AAD7-44D8-BBD7-CCE9431645EC}">
                        <a14:shadowObscured xmlns:a14="http://schemas.microsoft.com/office/drawing/2010/main"/>
                      </a:ext>
                    </a:extLst>
                  </pic:spPr>
                </pic:pic>
              </a:graphicData>
            </a:graphic>
          </wp:inline>
        </w:drawing>
      </w:r>
    </w:p>
    <w:p w14:paraId="307A80A3" w14:textId="77777777" w:rsidR="00A24780" w:rsidRPr="00D26B14" w:rsidRDefault="00A24780" w:rsidP="00A24780">
      <w:pPr>
        <w:pStyle w:val="KeteranganGambar"/>
        <w:jc w:val="center"/>
      </w:pPr>
      <w:r w:rsidRPr="00D26B14">
        <w:t xml:space="preserve">Gambar 3. Antropometri manusia </w:t>
      </w:r>
      <w:r w:rsidRPr="00D26B14">
        <w:fldChar w:fldCharType="begin" w:fldLock="1"/>
      </w:r>
      <w:r w:rsidRPr="00D26B14">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nero","given":"Julius","non-dropping-particle":"","parse-names":false,"suffix":""},{"dropping-particle":"","family":"Zelnik","given":"Martin","non-dropping-particle":"","parse-names":false,"suffix":""}],"container-title":"Journal of Chemical Information and Modeling","id":"ITEM-1","issued":{"date-parts":[["1979"]]},"publisher":"Watson-Guptill Publications, a Crown Publishing Group, a division of Random House Inc.,","publisher-place":"New York","title":"Human Dimension &amp; Interior Space","type":"book"},"uris":["http://www.mendeley.com/documents/?uuid=26aa1d7f-5192-4a6a-93a3-83ad94dc2eb4"]}],"mendeley":{"formattedCitation":"[8]","plainTextFormattedCitation":"[8]","previouslyFormattedCitation":"[8]"},"properties":{"noteIndex":0},"schema":"https://github.com/citation-style-language/schema/raw/master/csl-citation.json"}</w:instrText>
      </w:r>
      <w:r w:rsidRPr="00D26B14">
        <w:fldChar w:fldCharType="separate"/>
      </w:r>
      <w:r w:rsidRPr="00D26B14">
        <w:t>[8]</w:t>
      </w:r>
      <w:r w:rsidRPr="00D26B14">
        <w:fldChar w:fldCharType="end"/>
      </w:r>
    </w:p>
    <w:p w14:paraId="66A5AC61" w14:textId="77777777" w:rsidR="00A24780" w:rsidRPr="00D26B14" w:rsidRDefault="00A24780" w:rsidP="00A24780">
      <w:pPr>
        <w:pStyle w:val="KeteranganGambar"/>
        <w:jc w:val="center"/>
      </w:pPr>
    </w:p>
    <w:p w14:paraId="7CD2E3CB" w14:textId="77777777" w:rsidR="00A24780" w:rsidRPr="00D26B14" w:rsidRDefault="00A24780" w:rsidP="00A24780">
      <w:pPr>
        <w:pStyle w:val="Heading2"/>
      </w:pPr>
      <w:r w:rsidRPr="00D26B14">
        <w:t>Besaran Ruang toilet</w:t>
      </w:r>
    </w:p>
    <w:p w14:paraId="4179EBCA" w14:textId="77777777" w:rsidR="00A24780" w:rsidRPr="00D26B14" w:rsidRDefault="00A24780" w:rsidP="00D26B14">
      <w:pPr>
        <w:pStyle w:val="ParagrafIsi"/>
      </w:pPr>
      <w:r w:rsidRPr="00D26B14">
        <w:t xml:space="preserve">Menurut standar toilet umum Indonesia besaran ruang toilet ditentukan oleh posisi buang air besar manusia dewasa. Lebar minimum 80 cm dan Panjang minimum 150 cm. Ketinggian </w:t>
      </w:r>
      <w:proofErr w:type="spellStart"/>
      <w:r w:rsidRPr="00D26B14">
        <w:t>plafond</w:t>
      </w:r>
      <w:proofErr w:type="spellEnd"/>
      <w:r w:rsidRPr="00D26B14">
        <w:t xml:space="preserve"> minimum 220 cm ruang untuk buang air kecil (</w:t>
      </w:r>
      <w:proofErr w:type="spellStart"/>
      <w:r w:rsidRPr="00D26B14">
        <w:t>urinoir</w:t>
      </w:r>
      <w:proofErr w:type="spellEnd"/>
      <w:r w:rsidRPr="00D26B14">
        <w:t xml:space="preserve">) ditentukan untuk orang dewasa berdiri dengan lebar minimum 70 cm dengan penyekat. Sedangkan area cuci tangan atau wastafel disarankan memiliki lebar minimal 90 cm </w:t>
      </w:r>
      <w:r w:rsidRPr="00D26B14">
        <w:fldChar w:fldCharType="begin" w:fldLock="1"/>
      </w:r>
      <w:r w:rsidRPr="00D26B14">
        <w:instrText>ADDIN CSL_CITATION {"citationItems":[{"id":"ITEM-1","itemData":{"author":[{"dropping-particle":"","family":"Asosiasi Toilet Indonesia","given":"","non-dropping-particle":"","parse-names":false,"suffix":""}],"id":"ITEM-1","issued":{"date-parts":[["2016"]]},"number-of-pages":"85","publisher":"Asosiasi Toilet Indonesia","publisher-place":"Jakarta","title":"Pedoman standar toilet umum Indonesia","type":"book"},"uris":["http://www.mendeley.com/documents/?uuid=e668b917-b9cf-4dfa-bdab-f0c852846862"]}],"mendeley":{"formattedCitation":"[9]","plainTextFormattedCitation":"[9]","previouslyFormattedCitation":"[9]"},"properties":{"noteIndex":0},"schema":"https://github.com/citation-style-language/schema/raw/master/csl-citation.json"}</w:instrText>
      </w:r>
      <w:r w:rsidRPr="00D26B14">
        <w:fldChar w:fldCharType="separate"/>
      </w:r>
      <w:r w:rsidRPr="00D26B14">
        <w:rPr>
          <w:noProof/>
        </w:rPr>
        <w:t>[10]</w:t>
      </w:r>
      <w:r w:rsidRPr="00D26B14">
        <w:fldChar w:fldCharType="end"/>
      </w:r>
      <w:r w:rsidRPr="00D26B14">
        <w:t>. Kondisi tersebut merupakan hal penting yang perlu dipertimbangkan karena mempengaruhi kenyamanan dan Kesehatan pengguna.</w:t>
      </w:r>
    </w:p>
    <w:p w14:paraId="7D5786C3" w14:textId="77777777" w:rsidR="00A24780" w:rsidRPr="00D26B14" w:rsidRDefault="00A24780" w:rsidP="00A24780">
      <w:pPr>
        <w:pStyle w:val="Heading2"/>
      </w:pPr>
      <w:proofErr w:type="spellStart"/>
      <w:r w:rsidRPr="00D26B14">
        <w:t>Prilaku</w:t>
      </w:r>
      <w:proofErr w:type="spellEnd"/>
      <w:r w:rsidRPr="00D26B14">
        <w:t xml:space="preserve"> pengguna toilet umum</w:t>
      </w:r>
    </w:p>
    <w:p w14:paraId="21D9D3A3" w14:textId="77777777" w:rsidR="00A24780" w:rsidRPr="00D26B14" w:rsidRDefault="00A24780" w:rsidP="00A24780">
      <w:pPr>
        <w:rPr>
          <w:rFonts w:asciiTheme="minorBidi" w:hAnsiTheme="minorBidi"/>
          <w:sz w:val="20"/>
          <w:szCs w:val="20"/>
          <w:lang w:val="id-ID"/>
        </w:rPr>
      </w:pPr>
      <w:r w:rsidRPr="00D26B14">
        <w:rPr>
          <w:rFonts w:asciiTheme="minorBidi" w:hAnsiTheme="minorBidi"/>
          <w:sz w:val="20"/>
          <w:szCs w:val="20"/>
          <w:lang w:val="id-ID"/>
        </w:rPr>
        <w:t xml:space="preserve">a. </w:t>
      </w:r>
      <w:proofErr w:type="spellStart"/>
      <w:r w:rsidRPr="00D26B14">
        <w:rPr>
          <w:rFonts w:ascii="Arial" w:hAnsi="Arial" w:cs="Arial"/>
          <w:sz w:val="20"/>
          <w:szCs w:val="20"/>
          <w:lang w:val="id-ID"/>
        </w:rPr>
        <w:t>Signange</w:t>
      </w:r>
      <w:proofErr w:type="spellEnd"/>
    </w:p>
    <w:p w14:paraId="3C98E42A" w14:textId="77777777" w:rsidR="00A24780" w:rsidRPr="00D26B14" w:rsidRDefault="00A24780" w:rsidP="00D26B14">
      <w:pPr>
        <w:pStyle w:val="ParagrafIsi"/>
      </w:pPr>
      <w:proofErr w:type="spellStart"/>
      <w:r w:rsidRPr="00D26B14">
        <w:t>Signage</w:t>
      </w:r>
      <w:proofErr w:type="spellEnd"/>
      <w:r w:rsidRPr="00D26B14">
        <w:t xml:space="preserve"> harus terlihat dari pandangan manusia. </w:t>
      </w:r>
      <w:proofErr w:type="spellStart"/>
      <w:r w:rsidRPr="00D26B14">
        <w:t>Signage</w:t>
      </w:r>
      <w:proofErr w:type="spellEnd"/>
      <w:r w:rsidRPr="00D26B14">
        <w:t xml:space="preserve"> yang jelas pada toilet umum akan membantu pengguna dalam menemukan </w:t>
      </w:r>
      <w:proofErr w:type="spellStart"/>
      <w:r w:rsidRPr="00D26B14">
        <w:t>toiletdengan</w:t>
      </w:r>
      <w:proofErr w:type="spellEnd"/>
      <w:r w:rsidRPr="00D26B14">
        <w:t xml:space="preserve"> cepat </w:t>
      </w:r>
      <w:r w:rsidRPr="00D26B14">
        <w:fldChar w:fldCharType="begin" w:fldLock="1"/>
      </w:r>
      <w:r w:rsidRPr="00D26B14">
        <w:instrText>ADDIN CSL_CITATION {"citationItems":[{"id":"ITEM-1","itemData":{"abstract":"This paper reports ongoing EPSRC1- sponsored research to understand how ‘away from home’ (public) toilets feature in disabled people’s participation in urban public life. After tracing the origins of accessible toilets, it will examine the technological responses currently in use in many public toilets and evaluate these designs with respect to people with cognitive disabilities. The paper concludes by pinpointing challenges that need to be resolved by designers, before the goal of ‘an inclusive public toilet of the future’ can be realized.","author":[{"dropping-particle":"","family":"Bichard","given":"Jo- Anne","non-dropping-particle":"","parse-names":false,"suffix":""},{"dropping-particle":"","family":"Hanson","given":"Julienner","non-dropping-particle":"","parse-names":false,"suffix":""}],"container-title":"Paper presented at 11th International Conference on (HCI) Human-Computer Interaction International","id":"ITEM-1","issue":"January 2005","issued":{"date-parts":[["2005"]]},"page":"9","title":"Cognitive Aspects of Public Toilet Design","type":"article-journal"},"uris":["http://www.mendeley.com/documents/?uuid=aed6c859-cc13-44cc-a28d-89d662bee7f0"]}],"mendeley":{"formattedCitation":"[10]","plainTextFormattedCitation":"[10]","previouslyFormattedCitation":"[10]"},"properties":{"noteIndex":0},"schema":"https://github.com/citation-style-language/schema/raw/master/csl-citation.json"}</w:instrText>
      </w:r>
      <w:r w:rsidRPr="00D26B14">
        <w:fldChar w:fldCharType="separate"/>
      </w:r>
      <w:r w:rsidRPr="00D26B14">
        <w:rPr>
          <w:noProof/>
        </w:rPr>
        <w:t>[11]</w:t>
      </w:r>
      <w:r w:rsidRPr="00D26B14">
        <w:fldChar w:fldCharType="end"/>
      </w:r>
      <w:r w:rsidRPr="00D26B14">
        <w:t xml:space="preserve">. </w:t>
      </w:r>
      <w:proofErr w:type="spellStart"/>
      <w:r w:rsidRPr="00D26B14">
        <w:t>Signage</w:t>
      </w:r>
      <w:proofErr w:type="spellEnd"/>
      <w:r w:rsidRPr="00D26B14">
        <w:t xml:space="preserve"> toilet harus dapat menunjukkan </w:t>
      </w:r>
      <w:proofErr w:type="spellStart"/>
      <w:r w:rsidRPr="00D26B14">
        <w:t>genderperbedaan</w:t>
      </w:r>
      <w:proofErr w:type="spellEnd"/>
      <w:r w:rsidRPr="00D26B14">
        <w:t xml:space="preserve"> gender </w:t>
      </w:r>
      <w:proofErr w:type="spellStart"/>
      <w:r w:rsidRPr="00D26B14">
        <w:t>daan</w:t>
      </w:r>
      <w:proofErr w:type="spellEnd"/>
      <w:r w:rsidRPr="00D26B14">
        <w:t xml:space="preserve"> kebutuhan khusus seperti gambar berikut.</w:t>
      </w:r>
    </w:p>
    <w:p w14:paraId="5075F1D4" w14:textId="77777777" w:rsidR="00A24780" w:rsidRPr="00D26B14" w:rsidRDefault="00A24780" w:rsidP="00A24780">
      <w:pPr>
        <w:jc w:val="center"/>
        <w:rPr>
          <w:noProof/>
          <w:lang w:val="id-ID"/>
        </w:rPr>
      </w:pPr>
      <w:r w:rsidRPr="00D26B14">
        <w:rPr>
          <w:noProof/>
          <w:lang w:val="id-ID" w:eastAsia="en-GB"/>
        </w:rPr>
        <w:drawing>
          <wp:inline distT="0" distB="0" distL="0" distR="0" wp14:anchorId="265B967B" wp14:editId="22A8AF99">
            <wp:extent cx="1027215" cy="524836"/>
            <wp:effectExtent l="0" t="0" r="1905" b="889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rotWithShape="1">
                    <a:blip r:embed="rId16"/>
                    <a:srcRect t="11447" b="17392"/>
                    <a:stretch/>
                  </pic:blipFill>
                  <pic:spPr bwMode="auto">
                    <a:xfrm>
                      <a:off x="0" y="0"/>
                      <a:ext cx="1044980" cy="533913"/>
                    </a:xfrm>
                    <a:prstGeom prst="rect">
                      <a:avLst/>
                    </a:prstGeom>
                    <a:ln>
                      <a:noFill/>
                    </a:ln>
                    <a:extLst>
                      <a:ext uri="{53640926-AAD7-44D8-BBD7-CCE9431645EC}">
                        <a14:shadowObscured xmlns:a14="http://schemas.microsoft.com/office/drawing/2010/main"/>
                      </a:ext>
                    </a:extLst>
                  </pic:spPr>
                </pic:pic>
              </a:graphicData>
            </a:graphic>
          </wp:inline>
        </w:drawing>
      </w:r>
    </w:p>
    <w:p w14:paraId="57CB324C" w14:textId="7E22C26F" w:rsidR="00A24780" w:rsidRDefault="00A24780" w:rsidP="00A24780">
      <w:pPr>
        <w:pStyle w:val="KeteranganGambar"/>
        <w:jc w:val="center"/>
      </w:pPr>
      <w:r w:rsidRPr="00D26B14">
        <w:t>Gambar 4. Signage toilet</w:t>
      </w:r>
    </w:p>
    <w:p w14:paraId="168A20E0" w14:textId="77777777" w:rsidR="00D26B14" w:rsidRPr="00D26B14" w:rsidRDefault="00D26B14" w:rsidP="00A24780">
      <w:pPr>
        <w:pStyle w:val="KeteranganGambar"/>
        <w:jc w:val="center"/>
      </w:pPr>
    </w:p>
    <w:p w14:paraId="2955771C" w14:textId="19A58B2A" w:rsidR="00A24780" w:rsidRPr="00D26B14" w:rsidRDefault="00A24780" w:rsidP="00D26B14">
      <w:pPr>
        <w:pStyle w:val="ParagrafIsi"/>
      </w:pPr>
      <w:r w:rsidRPr="00D26B14">
        <w:lastRenderedPageBreak/>
        <w:t xml:space="preserve">Desain Ergonomi dapat mencegah cedera dan gangguan </w:t>
      </w:r>
      <w:proofErr w:type="spellStart"/>
      <w:r w:rsidRPr="00D26B14">
        <w:t>muskoloskeletal</w:t>
      </w:r>
      <w:proofErr w:type="spellEnd"/>
      <w:r w:rsidRPr="00D26B14">
        <w:t xml:space="preserve">. Desain toilet harus bisa memfasilitasi semua orang, baik itu pria, wanita, orang tua, anak – anak dan penyandang </w:t>
      </w:r>
      <w:r w:rsidR="00D26B14">
        <w:t>difabel</w:t>
      </w:r>
      <w:r w:rsidRPr="00D26B14">
        <w:t xml:space="preserve"> </w:t>
      </w:r>
      <w:r w:rsidRPr="00D26B14">
        <w:fldChar w:fldCharType="begin" w:fldLock="1"/>
      </w:r>
      <w:r w:rsidRPr="00D26B14">
        <w:instrText>ADDIN CSL_CITATION {"citationItems":[{"id":"ITEM-1","itemData":{"author":[{"dropping-particle":"","family":"Shaw","given":"Nikki","non-dropping-particle":"","parse-names":false,"suffix":""},{"dropping-particle":"","family":"Fewster","given":"Eric","non-dropping-particle":"","parse-names":false,"suffix":""},{"dropping-particle":"","family":"Cavill","given":"Sue","non-dropping-particle":"","parse-names":false,"suffix":""}],"id":"ITEM-1","issued":{"date-parts":[["2019"]]},"number-of-pages":"43","publisher":"WaterAid","title":"Technical guidelines for construction of institutional and public toilets - Annexes","type":"book"},"uris":["http://www.mendeley.com/documents/?uuid=7410fc44-7f07-47ce-9ef3-8a8e0f271ad3"]}],"mendeley":{"formattedCitation":"[11]","plainTextFormattedCitation":"[11]","previouslyFormattedCitation":"[11]"},"properties":{"noteIndex":0},"schema":"https://github.com/citation-style-language/schema/raw/master/csl-citation.json"}</w:instrText>
      </w:r>
      <w:r w:rsidRPr="00D26B14">
        <w:fldChar w:fldCharType="separate"/>
      </w:r>
      <w:r w:rsidRPr="00D26B14">
        <w:t>[12]</w:t>
      </w:r>
      <w:r w:rsidRPr="00D26B14">
        <w:fldChar w:fldCharType="end"/>
      </w:r>
      <w:r w:rsidRPr="00D26B14">
        <w:t xml:space="preserve">. Menurut ASEAN setiap </w:t>
      </w:r>
      <w:proofErr w:type="spellStart"/>
      <w:r w:rsidRPr="00D26B14">
        <w:t>kubikel</w:t>
      </w:r>
      <w:proofErr w:type="spellEnd"/>
      <w:r w:rsidRPr="00D26B14">
        <w:t xml:space="preserve"> toilet harus memiliki jarak spasi untuk melayani manusia dewasa  </w:t>
      </w:r>
      <w:r w:rsidRPr="00D26B14">
        <w:fldChar w:fldCharType="begin" w:fldLock="1"/>
      </w:r>
      <w:r w:rsidRPr="00D26B14">
        <w:instrText>ADDIN CSL_CITATION {"citationItems":[{"id":"ITEM-1","itemData":{"ISBN":"9786020980768","abstract":"Lantai public toilet harus dibuat waterproof dan memiliki permukaan anti slip, seperti batu, keramik, granit komposit dengan lapisan nano, dan sebagainya. Untuk dinding harus menggunakan material yang tahan lama seperti keramik, glass block, batu alami, dan lainnya.","author":[{"dropping-particle":"","family":"ASEAN","given":"","non-dropping-particle":"","parse-names":false,"suffix":""}],"id":"ITEM-1","issued":{"date-parts":[["2016"]]},"number-of-pages":"1-203","publisher":"The ASEAN Secretariat","publisher-place":"Jakarta","title":"Asean public toilet standard","type":"book"},"uris":["http://www.mendeley.com/documents/?uuid=1314b853-b9d8-4073-b142-3ed6e95be5eb"]}],"mendeley":{"formattedCitation":"[12]","plainTextFormattedCitation":"[12]","previouslyFormattedCitation":"[12]"},"properties":{"noteIndex":0},"schema":"https://github.com/citation-style-language/schema/raw/master/csl-citation.json"}</w:instrText>
      </w:r>
      <w:r w:rsidRPr="00D26B14">
        <w:fldChar w:fldCharType="separate"/>
      </w:r>
      <w:r w:rsidRPr="00D26B14">
        <w:t>[13]</w:t>
      </w:r>
      <w:r w:rsidRPr="00D26B14">
        <w:fldChar w:fldCharType="end"/>
      </w:r>
      <w:r w:rsidRPr="00D26B14">
        <w:t>. Jarak spasi ini sudah diatur di</w:t>
      </w:r>
      <w:r w:rsidR="00D26B14" w:rsidRPr="00D26B14">
        <w:t xml:space="preserve"> </w:t>
      </w:r>
      <w:r w:rsidRPr="00D26B14">
        <w:t>dalam standar toilet Indonesia. Untuk ukuran dewasa normal dan yang berkebutuhan khusu</w:t>
      </w:r>
      <w:r w:rsidR="00D26B14" w:rsidRPr="00D26B14">
        <w:t>s</w:t>
      </w:r>
      <w:r w:rsidRPr="00D26B14">
        <w:t xml:space="preserve"> dapat diliha</w:t>
      </w:r>
      <w:r w:rsidR="00D26B14" w:rsidRPr="00D26B14">
        <w:t>t</w:t>
      </w:r>
      <w:r w:rsidRPr="00D26B14">
        <w:t xml:space="preserve"> perbedaan</w:t>
      </w:r>
      <w:r w:rsidR="00D26B14" w:rsidRPr="00D26B14">
        <w:t>n</w:t>
      </w:r>
      <w:r w:rsidRPr="00D26B14">
        <w:t>ya pada gambar di</w:t>
      </w:r>
      <w:r w:rsidR="00D26B14" w:rsidRPr="00D26B14">
        <w:t xml:space="preserve"> </w:t>
      </w:r>
      <w:r w:rsidRPr="00D26B14">
        <w:t>bawah ini.</w:t>
      </w:r>
    </w:p>
    <w:p w14:paraId="4EC73D6B" w14:textId="77777777" w:rsidR="00A24780" w:rsidRPr="00D26B14" w:rsidRDefault="00A24780" w:rsidP="00A24780">
      <w:pPr>
        <w:jc w:val="center"/>
        <w:rPr>
          <w:lang w:val="id-ID"/>
        </w:rPr>
      </w:pPr>
      <w:r w:rsidRPr="00D26B14">
        <w:rPr>
          <w:noProof/>
          <w:lang w:val="id-ID" w:eastAsia="en-GB"/>
        </w:rPr>
        <w:drawing>
          <wp:inline distT="0" distB="0" distL="0" distR="0" wp14:anchorId="3C653BED" wp14:editId="12B8C78C">
            <wp:extent cx="2458528" cy="2140019"/>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7"/>
                    <a:stretch>
                      <a:fillRect/>
                    </a:stretch>
                  </pic:blipFill>
                  <pic:spPr>
                    <a:xfrm>
                      <a:off x="0" y="0"/>
                      <a:ext cx="2467153" cy="2147526"/>
                    </a:xfrm>
                    <a:prstGeom prst="rect">
                      <a:avLst/>
                    </a:prstGeom>
                  </pic:spPr>
                </pic:pic>
              </a:graphicData>
            </a:graphic>
          </wp:inline>
        </w:drawing>
      </w:r>
    </w:p>
    <w:p w14:paraId="4C8C2051" w14:textId="4B4ECF67" w:rsidR="00A24780" w:rsidRPr="00D26B14" w:rsidRDefault="00A24780" w:rsidP="00A24780">
      <w:pPr>
        <w:pStyle w:val="KeteranganGambar"/>
        <w:jc w:val="center"/>
      </w:pPr>
      <w:r w:rsidRPr="00D26B14">
        <w:t>Gambar 4 Ukuran optimal untuk ergonomi manusia dewasa</w:t>
      </w:r>
    </w:p>
    <w:p w14:paraId="36C0933A" w14:textId="77777777" w:rsidR="00A24780" w:rsidRPr="00D26B14" w:rsidRDefault="00A24780" w:rsidP="00A24780">
      <w:pPr>
        <w:pStyle w:val="KeteranganGambar"/>
      </w:pPr>
    </w:p>
    <w:p w14:paraId="14DCDCB5" w14:textId="77777777" w:rsidR="00A24780" w:rsidRPr="00D26B14" w:rsidRDefault="00A24780" w:rsidP="00A24780">
      <w:pPr>
        <w:pStyle w:val="KeteranganGambar"/>
        <w:jc w:val="center"/>
      </w:pPr>
    </w:p>
    <w:p w14:paraId="780BCDEA" w14:textId="77777777" w:rsidR="00A24780" w:rsidRPr="00D26B14" w:rsidRDefault="00A24780" w:rsidP="00A24780">
      <w:pPr>
        <w:pStyle w:val="Heading2"/>
      </w:pPr>
      <w:r w:rsidRPr="00D26B14">
        <w:t xml:space="preserve">Toilet untuk kebutuhan khusus / </w:t>
      </w:r>
      <w:proofErr w:type="spellStart"/>
      <w:r w:rsidRPr="00D26B14">
        <w:t>Accessible</w:t>
      </w:r>
      <w:proofErr w:type="spellEnd"/>
      <w:r w:rsidRPr="00D26B14">
        <w:t xml:space="preserve"> toilet / Universal </w:t>
      </w:r>
      <w:proofErr w:type="spellStart"/>
      <w:r w:rsidRPr="00D26B14">
        <w:t>design</w:t>
      </w:r>
      <w:proofErr w:type="spellEnd"/>
      <w:r w:rsidRPr="00D26B14">
        <w:t xml:space="preserve"> Toilet.</w:t>
      </w:r>
    </w:p>
    <w:p w14:paraId="77E772C1" w14:textId="77777777" w:rsidR="00A24780" w:rsidRPr="00D26B14" w:rsidRDefault="00A24780" w:rsidP="00A24780">
      <w:pPr>
        <w:jc w:val="both"/>
        <w:rPr>
          <w:rFonts w:ascii="Arial" w:hAnsi="Arial" w:cs="Arial"/>
          <w:sz w:val="20"/>
          <w:szCs w:val="20"/>
          <w:lang w:val="id-ID"/>
        </w:rPr>
      </w:pPr>
      <w:r w:rsidRPr="00D26B14">
        <w:rPr>
          <w:rFonts w:ascii="Arial" w:hAnsi="Arial" w:cs="Arial"/>
          <w:sz w:val="20"/>
          <w:szCs w:val="20"/>
          <w:lang w:val="id-ID"/>
        </w:rPr>
        <w:t>a. Pintu</w:t>
      </w:r>
    </w:p>
    <w:p w14:paraId="052A53EC" w14:textId="3AC60E04" w:rsidR="00A24780" w:rsidRPr="00D26B14" w:rsidRDefault="00A24780" w:rsidP="00D26B14">
      <w:pPr>
        <w:pStyle w:val="ParagrafIsi"/>
      </w:pPr>
      <w:r w:rsidRPr="00D26B14">
        <w:t>Lebar pintu masuk minimum 85 cm, jalan masuk diupayakan lurus. Pemakaian alat penutup pintu otomatis (</w:t>
      </w:r>
      <w:proofErr w:type="spellStart"/>
      <w:r w:rsidRPr="00D26B14">
        <w:rPr>
          <w:i/>
          <w:iCs/>
        </w:rPr>
        <w:t>door</w:t>
      </w:r>
      <w:proofErr w:type="spellEnd"/>
      <w:r w:rsidRPr="00D26B14">
        <w:rPr>
          <w:i/>
          <w:iCs/>
        </w:rPr>
        <w:t xml:space="preserve"> </w:t>
      </w:r>
      <w:proofErr w:type="spellStart"/>
      <w:r w:rsidRPr="00D26B14">
        <w:rPr>
          <w:i/>
          <w:iCs/>
        </w:rPr>
        <w:t>closer</w:t>
      </w:r>
      <w:proofErr w:type="spellEnd"/>
      <w:r w:rsidRPr="00D26B14">
        <w:t xml:space="preserve">) disarankan untuk memudahkan pemakai </w:t>
      </w:r>
      <w:r w:rsidRPr="00D26B14">
        <w:fldChar w:fldCharType="begin" w:fldLock="1"/>
      </w:r>
      <w:r w:rsidRPr="00D26B14">
        <w:instrText>ADDIN CSL_CITATION {"citationItems":[{"id":"ITEM-1","itemData":{"author":[{"dropping-particle":"","family":"Kementrian Kebudayaan dan Pariwisata","given":"","non-dropping-particle":"","parse-names":false,"suffix":""}],"id":"ITEM-1","issued":{"date-parts":[["2004"]]},"publisher":"Kementrian Kebudayaan dan Pariwisata Indonesia","publisher-place":"Jakarta","title":"Standar Toilet Indonesia.Pdf","type":"book"},"uris":["http://www.mendeley.com/documents/?uuid=7cab87eb-92ec-453c-9f8c-13f8afbb1777"]}],"mendeley":{"formattedCitation":"[13]","plainTextFormattedCitation":"[13]","previouslyFormattedCitation":"[13]"},"properties":{"noteIndex":0},"schema":"https://github.com/citation-style-language/schema/raw/master/csl-citation.json"}</w:instrText>
      </w:r>
      <w:r w:rsidRPr="00D26B14">
        <w:fldChar w:fldCharType="separate"/>
      </w:r>
      <w:r w:rsidRPr="00D26B14">
        <w:rPr>
          <w:noProof/>
        </w:rPr>
        <w:t>[14]</w:t>
      </w:r>
      <w:r w:rsidRPr="00D26B14">
        <w:fldChar w:fldCharType="end"/>
      </w:r>
      <w:r w:rsidRPr="00D26B14">
        <w:t>.</w:t>
      </w:r>
    </w:p>
    <w:p w14:paraId="43E23750" w14:textId="77777777" w:rsidR="00A24780" w:rsidRPr="00D26B14" w:rsidRDefault="00A24780" w:rsidP="00A24780">
      <w:pPr>
        <w:rPr>
          <w:rFonts w:ascii="Arial" w:hAnsi="Arial" w:cs="Arial"/>
          <w:sz w:val="20"/>
          <w:szCs w:val="20"/>
          <w:lang w:val="id-ID"/>
        </w:rPr>
      </w:pPr>
      <w:r w:rsidRPr="00D26B14">
        <w:rPr>
          <w:rFonts w:ascii="Arial" w:hAnsi="Arial" w:cs="Arial"/>
          <w:sz w:val="20"/>
          <w:szCs w:val="20"/>
          <w:lang w:val="id-ID"/>
        </w:rPr>
        <w:t>b. Sirkulasi</w:t>
      </w:r>
    </w:p>
    <w:p w14:paraId="5870C2D7" w14:textId="33C4DEF3" w:rsidR="00A24780" w:rsidRPr="00D26B14" w:rsidRDefault="00A24780" w:rsidP="00D26B14">
      <w:pPr>
        <w:pStyle w:val="ParagrafIsi"/>
      </w:pPr>
      <w:r w:rsidRPr="00D26B14">
        <w:t>Kebutuhan ergonomi bagi manusia normal dan penyandang kebutuhan khusus memiliki perbedaan di beberapa hal. Penentuan ukuran untuk penyandang dif</w:t>
      </w:r>
      <w:r w:rsidR="00D26B14" w:rsidRPr="00D26B14">
        <w:t>abel</w:t>
      </w:r>
      <w:r w:rsidRPr="00D26B14">
        <w:t xml:space="preserve"> dihitung dengan melihat ukuran alat bantu, terutama kursi roda </w:t>
      </w:r>
      <w:r w:rsidRPr="00D26B14">
        <w:fldChar w:fldCharType="begin" w:fldLock="1"/>
      </w:r>
      <w:r w:rsidRPr="00D26B14">
        <w:instrText>ADDIN CSL_CITATION {"citationItems":[{"id":"ITEM-1","itemData":{"author":[{"dropping-particle":"","family":"Kementrian Kebudayaan dan Pariwisata","given":"","non-dropping-particle":"","parse-names":false,"suffix":""}],"id":"ITEM-1","issued":{"date-parts":[["2004"]]},"publisher":"Kementrian Kebudayaan dan Pariwisata Indonesia","publisher-place":"Jakarta","title":"Standar Toilet Indonesia.Pdf","type":"book"},"uris":["http://www.mendeley.com/documents/?uuid=7cab87eb-92ec-453c-9f8c-13f8afbb1777"]}],"mendeley":{"formattedCitation":"[13]","plainTextFormattedCitation":"[13]","previouslyFormattedCitation":"[13]"},"properties":{"noteIndex":0},"schema":"https://github.com/citation-style-language/schema/raw/master/csl-citation.json"}</w:instrText>
      </w:r>
      <w:r w:rsidRPr="00D26B14">
        <w:fldChar w:fldCharType="separate"/>
      </w:r>
      <w:r w:rsidRPr="00D26B14">
        <w:t>[14]</w:t>
      </w:r>
      <w:r w:rsidRPr="00D26B14">
        <w:fldChar w:fldCharType="end"/>
      </w:r>
      <w:r w:rsidRPr="00D26B14">
        <w:t>.</w:t>
      </w:r>
    </w:p>
    <w:p w14:paraId="7EC6FBAA" w14:textId="77777777" w:rsidR="00D26B14" w:rsidRPr="00D26B14" w:rsidRDefault="00D26B14" w:rsidP="00D26B14">
      <w:pPr>
        <w:spacing w:line="240" w:lineRule="auto"/>
        <w:jc w:val="both"/>
        <w:rPr>
          <w:rFonts w:ascii="Arial" w:hAnsi="Arial" w:cs="Arial"/>
          <w:sz w:val="20"/>
          <w:szCs w:val="20"/>
          <w:lang w:val="id-ID"/>
        </w:rPr>
      </w:pPr>
      <w:r w:rsidRPr="00D26B14">
        <w:rPr>
          <w:rFonts w:ascii="Arial" w:hAnsi="Arial" w:cs="Arial"/>
          <w:sz w:val="20"/>
          <w:szCs w:val="20"/>
          <w:lang w:val="id-ID"/>
        </w:rPr>
        <w:t>c. Lantai</w:t>
      </w:r>
    </w:p>
    <w:p w14:paraId="32B19D92" w14:textId="212A3D7F" w:rsidR="00D26B14" w:rsidRPr="00D26B14" w:rsidRDefault="00D26B14" w:rsidP="00D26B14">
      <w:pPr>
        <w:spacing w:after="0" w:line="240" w:lineRule="auto"/>
        <w:ind w:firstLine="450"/>
        <w:jc w:val="both"/>
        <w:rPr>
          <w:rFonts w:ascii="Arial" w:hAnsi="Arial" w:cs="Arial"/>
          <w:sz w:val="20"/>
          <w:szCs w:val="20"/>
          <w:lang w:val="id-ID"/>
        </w:rPr>
      </w:pPr>
      <w:r w:rsidRPr="00D26B14">
        <w:rPr>
          <w:rFonts w:ascii="Arial" w:hAnsi="Arial" w:cs="Arial"/>
          <w:sz w:val="20"/>
          <w:szCs w:val="20"/>
          <w:lang w:val="id-ID"/>
        </w:rPr>
        <w:t>Lantai merupakan komponen arsitektur yang sering luput dari perhatian. Kemiringan lantai merupakan hal krusial karena mempengaruhi ke</w:t>
      </w:r>
      <w:r w:rsidRPr="00D26B14">
        <w:rPr>
          <w:rFonts w:ascii="Arial" w:hAnsi="Arial" w:cs="Arial"/>
          <w:sz w:val="20"/>
          <w:szCs w:val="20"/>
          <w:lang w:val="id-ID"/>
        </w:rPr>
        <w:t>a</w:t>
      </w:r>
      <w:r w:rsidRPr="00D26B14">
        <w:rPr>
          <w:rFonts w:ascii="Arial" w:hAnsi="Arial" w:cs="Arial"/>
          <w:sz w:val="20"/>
          <w:szCs w:val="20"/>
          <w:lang w:val="id-ID"/>
        </w:rPr>
        <w:t xml:space="preserve">manan dan kebersihan ruangan toilet. Pertimbangan kemiringan penting agar lantai tidak licin dan terdapat genangan air [5] Pada lokasi toilet dengan perbedaan ketinggian dari ruangan lain perlu dipertimbangkan pembuatan </w:t>
      </w:r>
      <w:proofErr w:type="spellStart"/>
      <w:r w:rsidRPr="00D26B14">
        <w:rPr>
          <w:rFonts w:ascii="Arial" w:hAnsi="Arial" w:cs="Arial"/>
          <w:sz w:val="20"/>
          <w:szCs w:val="20"/>
          <w:lang w:val="id-ID"/>
        </w:rPr>
        <w:t>ramp</w:t>
      </w:r>
      <w:proofErr w:type="spellEnd"/>
      <w:r w:rsidRPr="00D26B14">
        <w:rPr>
          <w:rFonts w:ascii="Arial" w:hAnsi="Arial" w:cs="Arial"/>
          <w:sz w:val="20"/>
          <w:szCs w:val="20"/>
          <w:lang w:val="id-ID"/>
        </w:rPr>
        <w:t xml:space="preserve">. </w:t>
      </w:r>
      <w:proofErr w:type="spellStart"/>
      <w:r w:rsidRPr="00D26B14">
        <w:rPr>
          <w:rFonts w:ascii="Arial" w:hAnsi="Arial" w:cs="Arial"/>
          <w:sz w:val="20"/>
          <w:szCs w:val="20"/>
          <w:lang w:val="id-ID"/>
        </w:rPr>
        <w:t>Ramp</w:t>
      </w:r>
      <w:proofErr w:type="spellEnd"/>
      <w:r w:rsidRPr="00D26B14">
        <w:rPr>
          <w:rFonts w:ascii="Arial" w:hAnsi="Arial" w:cs="Arial"/>
          <w:sz w:val="20"/>
          <w:szCs w:val="20"/>
          <w:lang w:val="id-ID"/>
        </w:rPr>
        <w:t xml:space="preserve"> merupakan per</w:t>
      </w:r>
      <w:r w:rsidRPr="00D26B14">
        <w:rPr>
          <w:rFonts w:ascii="Arial" w:hAnsi="Arial" w:cs="Arial"/>
          <w:sz w:val="20"/>
          <w:szCs w:val="20"/>
          <w:lang w:val="id-ID"/>
        </w:rPr>
        <w:t>m</w:t>
      </w:r>
      <w:r w:rsidRPr="00D26B14">
        <w:rPr>
          <w:rFonts w:ascii="Arial" w:hAnsi="Arial" w:cs="Arial"/>
          <w:sz w:val="20"/>
          <w:szCs w:val="20"/>
          <w:lang w:val="id-ID"/>
        </w:rPr>
        <w:t xml:space="preserve">ukaan lantai yang dibuat miring agar pengguna kursi roda dapat melaluinya. Pada lantai </w:t>
      </w:r>
      <w:proofErr w:type="spellStart"/>
      <w:r w:rsidRPr="00D26B14">
        <w:rPr>
          <w:rFonts w:ascii="Arial" w:hAnsi="Arial" w:cs="Arial"/>
          <w:sz w:val="20"/>
          <w:szCs w:val="20"/>
          <w:lang w:val="id-ID"/>
        </w:rPr>
        <w:t>ramp</w:t>
      </w:r>
      <w:proofErr w:type="spellEnd"/>
      <w:r w:rsidRPr="00D26B14">
        <w:rPr>
          <w:rFonts w:ascii="Arial" w:hAnsi="Arial" w:cs="Arial"/>
          <w:sz w:val="20"/>
          <w:szCs w:val="20"/>
          <w:lang w:val="id-ID"/>
        </w:rPr>
        <w:t xml:space="preserve"> kemiringan lantai maksimal 7% tidak lebih Panjang dari 6m </w:t>
      </w:r>
      <w:r w:rsidRPr="00D26B14">
        <w:rPr>
          <w:rFonts w:ascii="Arial" w:hAnsi="Arial" w:cs="Arial"/>
          <w:sz w:val="20"/>
          <w:szCs w:val="20"/>
          <w:lang w:val="id-ID"/>
        </w:rPr>
        <w:fldChar w:fldCharType="begin" w:fldLock="1"/>
      </w:r>
      <w:r w:rsidRPr="00D26B14">
        <w:rPr>
          <w:rFonts w:ascii="Arial" w:hAnsi="Arial" w:cs="Arial"/>
          <w:sz w:val="20"/>
          <w:szCs w:val="20"/>
          <w:lang w:val="id-ID"/>
        </w:rPr>
        <w:instrText>ADDIN CSL_CITATION {"citationItems":[{"id":"ITEM-1","itemData":{"author":[{"dropping-particle":"","family":"Kementrian Kebudayaan dan Pariwisata","given":"","non-dropping-particle":"","parse-names":false,"suffix":""}],"id":"ITEM-1","issued":{"date-parts":[["2004"]]},"publisher":"Kementrian Kebudayaan dan Pariwisata Indonesia","publisher-place":"Jakarta","title":"Standar Toilet Indonesia.Pdf","type":"book"},"uris":["http://www.mendeley.com/documents/?uuid=7cab87eb-92ec-453c-9f8c-13f8afbb1777"]}],"mendeley":{"formattedCitation":"[13]","plainTextFormattedCitation":"[13]","previouslyFormattedCitation":"[13]"},"properties":{"noteIndex":0},"schema":"https://github.com/citation-style-language/schema/raw/master/csl-citation.json"}</w:instrText>
      </w:r>
      <w:r w:rsidRPr="00D26B14">
        <w:rPr>
          <w:rFonts w:ascii="Arial" w:hAnsi="Arial" w:cs="Arial"/>
          <w:sz w:val="20"/>
          <w:szCs w:val="20"/>
          <w:lang w:val="id-ID"/>
        </w:rPr>
        <w:fldChar w:fldCharType="separate"/>
      </w:r>
      <w:r w:rsidRPr="00D26B14">
        <w:rPr>
          <w:rFonts w:ascii="Arial" w:hAnsi="Arial" w:cs="Arial"/>
          <w:noProof/>
          <w:sz w:val="20"/>
          <w:szCs w:val="20"/>
          <w:lang w:val="id-ID"/>
        </w:rPr>
        <w:t>[14]</w:t>
      </w:r>
      <w:r w:rsidRPr="00D26B14">
        <w:rPr>
          <w:rFonts w:ascii="Arial" w:hAnsi="Arial" w:cs="Arial"/>
          <w:sz w:val="20"/>
          <w:szCs w:val="20"/>
          <w:lang w:val="id-ID"/>
        </w:rPr>
        <w:fldChar w:fldCharType="end"/>
      </w:r>
      <w:r w:rsidRPr="00D26B14">
        <w:rPr>
          <w:rFonts w:ascii="Arial" w:hAnsi="Arial" w:cs="Arial"/>
          <w:sz w:val="20"/>
          <w:szCs w:val="20"/>
          <w:lang w:val="id-ID"/>
        </w:rPr>
        <w:t xml:space="preserve">. Tambah lagi lantai kadang lupa dipertimbangkan dalam sisi </w:t>
      </w:r>
      <w:r w:rsidRPr="00D26B14">
        <w:rPr>
          <w:rFonts w:ascii="Arial" w:hAnsi="Arial" w:cs="Arial"/>
          <w:sz w:val="20"/>
          <w:szCs w:val="20"/>
          <w:lang w:val="id-ID"/>
        </w:rPr>
        <w:t>kenyamanan, karen</w:t>
      </w:r>
      <w:r w:rsidRPr="00D26B14">
        <w:rPr>
          <w:rFonts w:ascii="Arial" w:hAnsi="Arial" w:cs="Arial"/>
          <w:sz w:val="20"/>
          <w:szCs w:val="20"/>
          <w:lang w:val="id-ID"/>
        </w:rPr>
        <w:t>a</w:t>
      </w:r>
      <w:r w:rsidRPr="00D26B14">
        <w:rPr>
          <w:rFonts w:ascii="Arial" w:hAnsi="Arial" w:cs="Arial"/>
          <w:sz w:val="20"/>
          <w:szCs w:val="20"/>
          <w:lang w:val="id-ID"/>
        </w:rPr>
        <w:t xml:space="preserve"> lokasinya y</w:t>
      </w:r>
      <w:r w:rsidRPr="00D26B14">
        <w:rPr>
          <w:rFonts w:ascii="Arial" w:hAnsi="Arial" w:cs="Arial"/>
          <w:sz w:val="20"/>
          <w:szCs w:val="20"/>
          <w:lang w:val="id-ID"/>
        </w:rPr>
        <w:t>an</w:t>
      </w:r>
      <w:r w:rsidRPr="00D26B14">
        <w:rPr>
          <w:rFonts w:ascii="Arial" w:hAnsi="Arial" w:cs="Arial"/>
          <w:sz w:val="20"/>
          <w:szCs w:val="20"/>
          <w:lang w:val="id-ID"/>
        </w:rPr>
        <w:t>g berada di</w:t>
      </w:r>
      <w:r w:rsidRPr="00D26B14">
        <w:rPr>
          <w:rFonts w:ascii="Arial" w:hAnsi="Arial" w:cs="Arial"/>
          <w:sz w:val="20"/>
          <w:szCs w:val="20"/>
          <w:lang w:val="id-ID"/>
        </w:rPr>
        <w:t xml:space="preserve"> </w:t>
      </w:r>
      <w:r w:rsidRPr="00D26B14">
        <w:rPr>
          <w:rFonts w:ascii="Arial" w:hAnsi="Arial" w:cs="Arial"/>
          <w:sz w:val="20"/>
          <w:szCs w:val="20"/>
          <w:lang w:val="id-ID"/>
        </w:rPr>
        <w:t>bawah sehingga sering luput dari perhatian. Area toilet harus memiliki lantai yang tidak mengkila</w:t>
      </w:r>
      <w:r>
        <w:rPr>
          <w:rFonts w:ascii="Arial" w:hAnsi="Arial" w:cs="Arial"/>
          <w:sz w:val="20"/>
          <w:szCs w:val="20"/>
          <w:lang w:val="id-ID"/>
        </w:rPr>
        <w:t>p</w:t>
      </w:r>
      <w:r w:rsidRPr="00D26B14">
        <w:rPr>
          <w:rFonts w:ascii="Arial" w:hAnsi="Arial" w:cs="Arial"/>
          <w:sz w:val="20"/>
          <w:szCs w:val="20"/>
          <w:lang w:val="id-ID"/>
        </w:rPr>
        <w:t xml:space="preserve"> dan tidak licin [9]. Lantai juga tidak boleh ada perbedaan level ketinggian antara lantai di luar dan dalam namun dapat juga disediakan </w:t>
      </w:r>
      <w:proofErr w:type="spellStart"/>
      <w:r w:rsidRPr="00D26B14">
        <w:rPr>
          <w:rFonts w:ascii="Arial" w:hAnsi="Arial" w:cs="Arial"/>
          <w:sz w:val="20"/>
          <w:szCs w:val="20"/>
          <w:lang w:val="id-ID"/>
        </w:rPr>
        <w:t>ramp</w:t>
      </w:r>
      <w:proofErr w:type="spellEnd"/>
      <w:r w:rsidRPr="00D26B14">
        <w:rPr>
          <w:rFonts w:ascii="Arial" w:hAnsi="Arial" w:cs="Arial"/>
          <w:sz w:val="20"/>
          <w:szCs w:val="20"/>
          <w:lang w:val="id-ID"/>
        </w:rPr>
        <w:t xml:space="preserve"> kecil agar memudahkan akses pengguna kursi roda [10].</w:t>
      </w:r>
    </w:p>
    <w:p w14:paraId="2F9EEBC0" w14:textId="77777777" w:rsidR="00D26B14" w:rsidRPr="00D26B14" w:rsidRDefault="00D26B14" w:rsidP="00D26B14">
      <w:pPr>
        <w:pStyle w:val="ParagrafIsi"/>
        <w:ind w:firstLine="0"/>
      </w:pPr>
    </w:p>
    <w:p w14:paraId="78EF9695" w14:textId="77777777" w:rsidR="00A24780" w:rsidRPr="00D26B14" w:rsidRDefault="00A24780" w:rsidP="00A24780">
      <w:pPr>
        <w:jc w:val="center"/>
        <w:rPr>
          <w:lang w:val="id-ID"/>
        </w:rPr>
      </w:pPr>
      <w:r w:rsidRPr="00D26B14">
        <w:rPr>
          <w:noProof/>
          <w:lang w:val="id-ID" w:eastAsia="en-GB"/>
        </w:rPr>
        <w:drawing>
          <wp:inline distT="0" distB="0" distL="0" distR="0" wp14:anchorId="55CBEE2B" wp14:editId="0B7CDD30">
            <wp:extent cx="2300846" cy="2583712"/>
            <wp:effectExtent l="0" t="0" r="4445" b="762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rotWithShape="1">
                    <a:blip r:embed="rId18"/>
                    <a:srcRect b="6659"/>
                    <a:stretch/>
                  </pic:blipFill>
                  <pic:spPr bwMode="auto">
                    <a:xfrm>
                      <a:off x="0" y="0"/>
                      <a:ext cx="2334418" cy="2621412"/>
                    </a:xfrm>
                    <a:prstGeom prst="rect">
                      <a:avLst/>
                    </a:prstGeom>
                    <a:ln>
                      <a:noFill/>
                    </a:ln>
                    <a:extLst>
                      <a:ext uri="{53640926-AAD7-44D8-BBD7-CCE9431645EC}">
                        <a14:shadowObscured xmlns:a14="http://schemas.microsoft.com/office/drawing/2010/main"/>
                      </a:ext>
                    </a:extLst>
                  </pic:spPr>
                </pic:pic>
              </a:graphicData>
            </a:graphic>
          </wp:inline>
        </w:drawing>
      </w:r>
    </w:p>
    <w:p w14:paraId="1A70C239" w14:textId="77777777" w:rsidR="00A24780" w:rsidRPr="00D26B14" w:rsidRDefault="00A24780" w:rsidP="00A24780">
      <w:pPr>
        <w:pStyle w:val="KeteranganGambar"/>
        <w:jc w:val="center"/>
      </w:pPr>
      <w:r w:rsidRPr="00D26B14">
        <w:t>Gambar 5. Sirkulasi pada toilet umum</w:t>
      </w:r>
    </w:p>
    <w:p w14:paraId="7721187F" w14:textId="77777777" w:rsidR="00A24780" w:rsidRPr="00D26B14" w:rsidRDefault="00A24780" w:rsidP="00D26B14">
      <w:pPr>
        <w:spacing w:after="0" w:line="240" w:lineRule="auto"/>
        <w:jc w:val="both"/>
        <w:rPr>
          <w:rFonts w:ascii="Arial" w:hAnsi="Arial" w:cs="Arial"/>
          <w:sz w:val="20"/>
          <w:szCs w:val="20"/>
          <w:lang w:val="id-ID"/>
        </w:rPr>
      </w:pPr>
    </w:p>
    <w:p w14:paraId="4BB5BC98" w14:textId="05324309" w:rsidR="00A24780" w:rsidRPr="00D26B14" w:rsidRDefault="00D26B14" w:rsidP="00D26B14">
      <w:pPr>
        <w:spacing w:line="240" w:lineRule="auto"/>
        <w:jc w:val="both"/>
        <w:rPr>
          <w:rFonts w:ascii="Arial" w:hAnsi="Arial" w:cs="Arial"/>
          <w:sz w:val="20"/>
          <w:szCs w:val="20"/>
          <w:lang w:val="id-ID"/>
        </w:rPr>
      </w:pPr>
      <w:r w:rsidRPr="00D26B14">
        <w:rPr>
          <w:rFonts w:ascii="Arial" w:hAnsi="Arial" w:cs="Arial"/>
          <w:sz w:val="20"/>
          <w:szCs w:val="20"/>
          <w:lang w:val="id-ID"/>
        </w:rPr>
        <w:t>d</w:t>
      </w:r>
      <w:r w:rsidR="00A24780" w:rsidRPr="00D26B14">
        <w:rPr>
          <w:rFonts w:ascii="Arial" w:hAnsi="Arial" w:cs="Arial"/>
          <w:sz w:val="20"/>
          <w:szCs w:val="20"/>
          <w:lang w:val="id-ID"/>
        </w:rPr>
        <w:t xml:space="preserve">.  Jarak jangkau </w:t>
      </w:r>
    </w:p>
    <w:p w14:paraId="6997CE1C" w14:textId="67047B66" w:rsidR="00A24780" w:rsidRPr="00D26B14" w:rsidRDefault="00A24780" w:rsidP="00D26B14">
      <w:pPr>
        <w:spacing w:after="0" w:line="240" w:lineRule="auto"/>
        <w:ind w:firstLine="450"/>
        <w:jc w:val="both"/>
        <w:rPr>
          <w:rFonts w:ascii="Arial" w:hAnsi="Arial" w:cs="Arial"/>
          <w:sz w:val="20"/>
          <w:szCs w:val="20"/>
          <w:lang w:val="id-ID"/>
        </w:rPr>
      </w:pPr>
      <w:r w:rsidRPr="00D26B14">
        <w:rPr>
          <w:rFonts w:ascii="Arial" w:hAnsi="Arial" w:cs="Arial"/>
          <w:sz w:val="20"/>
          <w:szCs w:val="20"/>
          <w:lang w:val="id-ID"/>
        </w:rPr>
        <w:t xml:space="preserve">Perlu diperhatikan jarak bidang yang dapat dijangkau tangan menggunakan kursi roda, seperti saklar lampu, kertas toilet, pegangan tangan, wastafel dan perlengkapan toilet lainnya </w:t>
      </w:r>
      <w:r w:rsidRPr="00D26B14">
        <w:rPr>
          <w:rFonts w:ascii="Arial" w:hAnsi="Arial" w:cs="Arial"/>
          <w:sz w:val="20"/>
          <w:szCs w:val="20"/>
          <w:lang w:val="id-ID"/>
        </w:rPr>
        <w:fldChar w:fldCharType="begin" w:fldLock="1"/>
      </w:r>
      <w:r w:rsidRPr="00D26B14">
        <w:rPr>
          <w:rFonts w:ascii="Arial" w:hAnsi="Arial" w:cs="Arial"/>
          <w:sz w:val="20"/>
          <w:szCs w:val="20"/>
          <w:lang w:val="id-ID"/>
        </w:rPr>
        <w:instrText>ADDIN CSL_CITATION {"citationItems":[{"id":"ITEM-1","itemData":{"author":[{"dropping-particle":"","family":"Kementrian Kebudayaan dan Pariwisata","given":"","non-dropping-particle":"","parse-names":false,"suffix":""}],"id":"ITEM-1","issued":{"date-parts":[["2004"]]},"publisher":"Kementrian Kebudayaan dan Pariwisata Indonesia","publisher-place":"Jakarta","title":"Standar Toilet Indonesia.Pdf","type":"book"},"uris":["http://www.mendeley.com/documents/?uuid=7cab87eb-92ec-453c-9f8c-13f8afbb1777"]}],"mendeley":{"formattedCitation":"[13]","plainTextFormattedCitation":"[13]","previouslyFormattedCitation":"[13]"},"properties":{"noteIndex":0},"schema":"https://github.com/citation-style-language/schema/raw/master/csl-citation.json"}</w:instrText>
      </w:r>
      <w:r w:rsidRPr="00D26B14">
        <w:rPr>
          <w:rFonts w:ascii="Arial" w:hAnsi="Arial" w:cs="Arial"/>
          <w:sz w:val="20"/>
          <w:szCs w:val="20"/>
          <w:lang w:val="id-ID"/>
        </w:rPr>
        <w:fldChar w:fldCharType="separate"/>
      </w:r>
      <w:r w:rsidRPr="00D26B14">
        <w:rPr>
          <w:rFonts w:ascii="Arial" w:hAnsi="Arial" w:cs="Arial"/>
          <w:noProof/>
          <w:sz w:val="20"/>
          <w:szCs w:val="20"/>
          <w:lang w:val="id-ID"/>
        </w:rPr>
        <w:t>[14]</w:t>
      </w:r>
      <w:r w:rsidRPr="00D26B14">
        <w:rPr>
          <w:rFonts w:ascii="Arial" w:hAnsi="Arial" w:cs="Arial"/>
          <w:sz w:val="20"/>
          <w:szCs w:val="20"/>
          <w:lang w:val="id-ID"/>
        </w:rPr>
        <w:fldChar w:fldCharType="end"/>
      </w:r>
      <w:r w:rsidRPr="00D26B14">
        <w:rPr>
          <w:rFonts w:ascii="Arial" w:hAnsi="Arial" w:cs="Arial"/>
          <w:sz w:val="20"/>
          <w:szCs w:val="20"/>
          <w:lang w:val="id-ID"/>
        </w:rPr>
        <w:t xml:space="preserve">. Untuk pria dewasa tinggi letak </w:t>
      </w:r>
      <w:proofErr w:type="spellStart"/>
      <w:r w:rsidRPr="00D26B14">
        <w:rPr>
          <w:rFonts w:ascii="Arial" w:hAnsi="Arial" w:cs="Arial"/>
          <w:sz w:val="20"/>
          <w:szCs w:val="20"/>
          <w:lang w:val="id-ID"/>
        </w:rPr>
        <w:t>urinal</w:t>
      </w:r>
      <w:proofErr w:type="spellEnd"/>
      <w:r w:rsidRPr="00D26B14">
        <w:rPr>
          <w:rFonts w:ascii="Arial" w:hAnsi="Arial" w:cs="Arial"/>
          <w:sz w:val="20"/>
          <w:szCs w:val="20"/>
          <w:lang w:val="id-ID"/>
        </w:rPr>
        <w:t xml:space="preserve"> 43-80 cm dari lantai dan untuk </w:t>
      </w:r>
      <w:proofErr w:type="spellStart"/>
      <w:r w:rsidRPr="00D26B14">
        <w:rPr>
          <w:rFonts w:ascii="Arial" w:hAnsi="Arial" w:cs="Arial"/>
          <w:sz w:val="20"/>
          <w:szCs w:val="20"/>
          <w:lang w:val="id-ID"/>
        </w:rPr>
        <w:t>urinal</w:t>
      </w:r>
      <w:proofErr w:type="spellEnd"/>
      <w:r w:rsidRPr="00D26B14">
        <w:rPr>
          <w:rFonts w:ascii="Arial" w:hAnsi="Arial" w:cs="Arial"/>
          <w:sz w:val="20"/>
          <w:szCs w:val="20"/>
          <w:lang w:val="id-ID"/>
        </w:rPr>
        <w:t xml:space="preserve"> anak maksimal 35</w:t>
      </w:r>
      <w:r w:rsidR="00D26B14">
        <w:rPr>
          <w:rFonts w:ascii="Arial" w:hAnsi="Arial" w:cs="Arial"/>
          <w:sz w:val="20"/>
          <w:szCs w:val="20"/>
          <w:lang w:val="id-ID"/>
        </w:rPr>
        <w:t>,</w:t>
      </w:r>
      <w:r w:rsidRPr="00D26B14">
        <w:rPr>
          <w:rFonts w:ascii="Arial" w:hAnsi="Arial" w:cs="Arial"/>
          <w:sz w:val="20"/>
          <w:szCs w:val="20"/>
          <w:lang w:val="id-ID"/>
        </w:rPr>
        <w:t>6 cm dari lantai [10] yang dapat diliha</w:t>
      </w:r>
      <w:r w:rsidR="00D26B14" w:rsidRPr="00D26B14">
        <w:rPr>
          <w:rFonts w:ascii="Arial" w:hAnsi="Arial" w:cs="Arial"/>
          <w:sz w:val="20"/>
          <w:szCs w:val="20"/>
          <w:lang w:val="id-ID"/>
        </w:rPr>
        <w:t>t</w:t>
      </w:r>
      <w:r w:rsidRPr="00D26B14">
        <w:rPr>
          <w:rFonts w:ascii="Arial" w:hAnsi="Arial" w:cs="Arial"/>
          <w:sz w:val="20"/>
          <w:szCs w:val="20"/>
          <w:lang w:val="id-ID"/>
        </w:rPr>
        <w:t xml:space="preserve"> pada gambar berikut</w:t>
      </w:r>
      <w:r w:rsidR="00D26B14" w:rsidRPr="00D26B14">
        <w:rPr>
          <w:rFonts w:ascii="Arial" w:hAnsi="Arial" w:cs="Arial"/>
          <w:sz w:val="20"/>
          <w:szCs w:val="20"/>
          <w:lang w:val="id-ID"/>
        </w:rPr>
        <w:t>.</w:t>
      </w:r>
    </w:p>
    <w:p w14:paraId="605CC860" w14:textId="30C08156" w:rsidR="00D26B14" w:rsidRPr="00D26B14" w:rsidRDefault="00D26B14" w:rsidP="00D26B14">
      <w:pPr>
        <w:spacing w:after="0" w:line="240" w:lineRule="auto"/>
        <w:jc w:val="both"/>
        <w:rPr>
          <w:rFonts w:ascii="Arial" w:hAnsi="Arial" w:cs="Arial"/>
          <w:sz w:val="20"/>
          <w:szCs w:val="20"/>
          <w:lang w:val="id-ID"/>
        </w:rPr>
      </w:pPr>
    </w:p>
    <w:p w14:paraId="642E8DB7" w14:textId="461A4AD0" w:rsidR="00D26B14" w:rsidRPr="00D26B14" w:rsidRDefault="00D26B14" w:rsidP="00D26B14">
      <w:pPr>
        <w:spacing w:after="0" w:line="240" w:lineRule="auto"/>
        <w:jc w:val="center"/>
        <w:rPr>
          <w:rFonts w:ascii="Arial" w:hAnsi="Arial" w:cs="Arial"/>
          <w:sz w:val="20"/>
          <w:szCs w:val="20"/>
          <w:lang w:val="id-ID"/>
        </w:rPr>
      </w:pPr>
      <w:r w:rsidRPr="00D26B14">
        <w:rPr>
          <w:noProof/>
          <w:lang w:val="id-ID" w:eastAsia="en-GB"/>
        </w:rPr>
        <w:drawing>
          <wp:inline distT="0" distB="0" distL="0" distR="0" wp14:anchorId="3175C867" wp14:editId="0E95F48F">
            <wp:extent cx="2193503" cy="2506861"/>
            <wp:effectExtent l="0" t="0" r="0" b="8255"/>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19"/>
                    <a:stretch>
                      <a:fillRect/>
                    </a:stretch>
                  </pic:blipFill>
                  <pic:spPr>
                    <a:xfrm>
                      <a:off x="0" y="0"/>
                      <a:ext cx="2218226" cy="2535116"/>
                    </a:xfrm>
                    <a:prstGeom prst="rect">
                      <a:avLst/>
                    </a:prstGeom>
                  </pic:spPr>
                </pic:pic>
              </a:graphicData>
            </a:graphic>
          </wp:inline>
        </w:drawing>
      </w:r>
    </w:p>
    <w:p w14:paraId="636CBFC9" w14:textId="1889CC9F" w:rsidR="00D26B14" w:rsidRPr="00D26B14" w:rsidRDefault="00D26B14" w:rsidP="00D26B14">
      <w:pPr>
        <w:pStyle w:val="KeteranganGambar"/>
        <w:jc w:val="center"/>
      </w:pPr>
      <w:r w:rsidRPr="00D26B14">
        <w:t xml:space="preserve">Gambar 6. Jarak jangkau pengguna kursih roda dengan ergonomi manusia dewasa </w:t>
      </w:r>
    </w:p>
    <w:p w14:paraId="79B4D7D0" w14:textId="3B1D2320" w:rsidR="00D26B14" w:rsidRPr="00D26B14" w:rsidRDefault="00D26B14" w:rsidP="00D26B14">
      <w:pPr>
        <w:spacing w:after="0" w:line="240" w:lineRule="auto"/>
        <w:jc w:val="center"/>
        <w:rPr>
          <w:rFonts w:ascii="Arial" w:hAnsi="Arial" w:cs="Arial"/>
          <w:sz w:val="20"/>
          <w:szCs w:val="20"/>
          <w:lang w:val="id-ID"/>
        </w:rPr>
      </w:pPr>
    </w:p>
    <w:p w14:paraId="5C2E36E4" w14:textId="708396C6" w:rsidR="00D26B14" w:rsidRPr="00D26B14" w:rsidRDefault="00D26B14" w:rsidP="00D26B14">
      <w:pPr>
        <w:rPr>
          <w:lang w:val="id-ID"/>
        </w:rPr>
      </w:pPr>
    </w:p>
    <w:p w14:paraId="565EDF12" w14:textId="77777777" w:rsidR="00D26B14" w:rsidRPr="00D26B14" w:rsidRDefault="00D26B14" w:rsidP="00D26B14">
      <w:pPr>
        <w:jc w:val="both"/>
        <w:rPr>
          <w:rFonts w:ascii="Arial" w:hAnsi="Arial" w:cs="Arial"/>
          <w:sz w:val="20"/>
          <w:szCs w:val="20"/>
          <w:lang w:val="id-ID"/>
        </w:rPr>
      </w:pPr>
      <w:r w:rsidRPr="00D26B14">
        <w:rPr>
          <w:rFonts w:ascii="Arial" w:hAnsi="Arial" w:cs="Arial"/>
          <w:sz w:val="20"/>
          <w:szCs w:val="20"/>
          <w:lang w:val="id-ID"/>
        </w:rPr>
        <w:lastRenderedPageBreak/>
        <w:t>d. Rambu dan marka</w:t>
      </w:r>
    </w:p>
    <w:p w14:paraId="033C12E9" w14:textId="18AD0585" w:rsidR="00D26B14" w:rsidRDefault="00D26B14" w:rsidP="00D26B14">
      <w:pPr>
        <w:spacing w:after="0" w:line="240" w:lineRule="auto"/>
        <w:ind w:firstLine="450"/>
        <w:jc w:val="both"/>
        <w:rPr>
          <w:rFonts w:ascii="Arial" w:hAnsi="Arial" w:cs="Arial"/>
          <w:sz w:val="20"/>
          <w:szCs w:val="20"/>
          <w:lang w:val="id-ID"/>
        </w:rPr>
      </w:pPr>
      <w:r w:rsidRPr="00D26B14">
        <w:rPr>
          <w:rFonts w:ascii="Arial" w:hAnsi="Arial" w:cs="Arial"/>
          <w:sz w:val="20"/>
          <w:szCs w:val="20"/>
          <w:lang w:val="id-ID"/>
        </w:rPr>
        <w:t>Merupakan fasilitas yang digunakan untuk memberikan informasi, arah, penanda atau petunjuk termasuk di</w:t>
      </w:r>
      <w:r>
        <w:rPr>
          <w:rFonts w:ascii="Arial" w:hAnsi="Arial" w:cs="Arial"/>
          <w:sz w:val="20"/>
          <w:szCs w:val="20"/>
          <w:lang w:val="id-ID"/>
        </w:rPr>
        <w:t xml:space="preserve"> </w:t>
      </w:r>
      <w:r w:rsidRPr="00D26B14">
        <w:rPr>
          <w:rFonts w:ascii="Arial" w:hAnsi="Arial" w:cs="Arial"/>
          <w:sz w:val="20"/>
          <w:szCs w:val="20"/>
          <w:lang w:val="id-ID"/>
        </w:rPr>
        <w:t xml:space="preserve">dalamnya perangkat komunikasi multimedia dan komunikasi bagi penyandang cacat </w:t>
      </w:r>
      <w:r w:rsidRPr="00D26B14">
        <w:rPr>
          <w:rFonts w:ascii="Arial" w:hAnsi="Arial" w:cs="Arial"/>
          <w:sz w:val="20"/>
          <w:szCs w:val="20"/>
          <w:lang w:val="id-ID"/>
        </w:rPr>
        <w:t xml:space="preserve">[15). Bagi penyandang tuna rungu atau orang dengan keterbatasan pendengaran, toilet harus di lengkapi dengan lampu alarm yang menyala dalam keadaan darurat </w:t>
      </w:r>
      <w:r w:rsidRPr="00D26B14">
        <w:rPr>
          <w:rFonts w:ascii="Arial" w:hAnsi="Arial" w:cs="Arial"/>
          <w:sz w:val="20"/>
          <w:szCs w:val="20"/>
          <w:lang w:val="id-ID"/>
        </w:rPr>
        <w:fldChar w:fldCharType="begin" w:fldLock="1"/>
      </w:r>
      <w:r w:rsidRPr="00D26B14">
        <w:rPr>
          <w:rFonts w:ascii="Arial" w:hAnsi="Arial" w:cs="Arial"/>
          <w:sz w:val="20"/>
          <w:szCs w:val="20"/>
          <w:lang w:val="id-ID"/>
        </w:rPr>
        <w:instrText>ADDIN CSL_CITATION {"citationItems":[{"id":"ITEM-1","itemData":{"author":[{"dropping-particle":"","family":"Asosiasi Toilet Indonesia","given":"","non-dropping-particle":"","parse-names":false,"suffix":""}],"id":"ITEM-1","issued":{"date-parts":[["2016"]]},"number-of-pages":"85","publisher":"Asosiasi Toilet Indonesia","publisher-place":"Jakarta","title":"Pedoman standar toilet umum Indonesia","type":"book"},"uris":["http://www.mendeley.com/documents/?uuid=e668b917-b9cf-4dfa-bdab-f0c852846862"]}],"mendeley":{"formattedCitation":"[9]","plainTextFormattedCitation":"[9]","previouslyFormattedCitation":"[9]"},"properties":{"noteIndex":0},"schema":"https://github.com/citation-style-language/schema/raw/master/csl-citation.json"}</w:instrText>
      </w:r>
      <w:r w:rsidRPr="00D26B14">
        <w:rPr>
          <w:rFonts w:ascii="Arial" w:hAnsi="Arial" w:cs="Arial"/>
          <w:sz w:val="20"/>
          <w:szCs w:val="20"/>
          <w:lang w:val="id-ID"/>
        </w:rPr>
        <w:fldChar w:fldCharType="separate"/>
      </w:r>
      <w:r w:rsidRPr="00D26B14">
        <w:rPr>
          <w:rFonts w:ascii="Arial" w:hAnsi="Arial" w:cs="Arial"/>
          <w:noProof/>
          <w:sz w:val="20"/>
          <w:szCs w:val="20"/>
          <w:lang w:val="id-ID"/>
        </w:rPr>
        <w:t>[10]</w:t>
      </w:r>
      <w:r w:rsidRPr="00D26B14">
        <w:rPr>
          <w:rFonts w:ascii="Arial" w:hAnsi="Arial" w:cs="Arial"/>
          <w:sz w:val="20"/>
          <w:szCs w:val="20"/>
          <w:lang w:val="id-ID"/>
        </w:rPr>
        <w:fldChar w:fldCharType="end"/>
      </w:r>
      <w:r w:rsidRPr="00D26B14">
        <w:rPr>
          <w:rFonts w:ascii="Arial" w:hAnsi="Arial" w:cs="Arial"/>
          <w:sz w:val="20"/>
          <w:szCs w:val="20"/>
          <w:lang w:val="id-ID"/>
        </w:rPr>
        <w:t>.</w:t>
      </w:r>
      <w:r>
        <w:rPr>
          <w:rFonts w:ascii="Arial" w:hAnsi="Arial" w:cs="Arial"/>
          <w:sz w:val="20"/>
          <w:szCs w:val="20"/>
          <w:lang w:val="id-ID"/>
        </w:rPr>
        <w:t xml:space="preserve"> </w:t>
      </w:r>
      <w:r w:rsidRPr="00D26B14">
        <w:rPr>
          <w:rFonts w:ascii="Arial" w:hAnsi="Arial" w:cs="Arial"/>
          <w:sz w:val="20"/>
          <w:szCs w:val="20"/>
          <w:lang w:val="id-ID"/>
        </w:rPr>
        <w:t>Petunjuk harus jelas dan di letakkan dengan ketinggian yang dapat dilihat  oleh mata manusi</w:t>
      </w:r>
      <w:r w:rsidRPr="00D26B14">
        <w:rPr>
          <w:rFonts w:ascii="Arial" w:hAnsi="Arial" w:cs="Arial"/>
          <w:sz w:val="20"/>
          <w:szCs w:val="20"/>
          <w:lang w:val="id-ID"/>
        </w:rPr>
        <w:t>a.</w:t>
      </w:r>
    </w:p>
    <w:p w14:paraId="2683E1E9" w14:textId="77777777" w:rsidR="000E3387" w:rsidRDefault="000E3387" w:rsidP="000E3387">
      <w:pPr>
        <w:spacing w:after="0" w:line="240" w:lineRule="auto"/>
        <w:jc w:val="both"/>
        <w:rPr>
          <w:lang w:val="id-ID"/>
        </w:rPr>
        <w:sectPr w:rsidR="000E3387" w:rsidSect="00D26351">
          <w:type w:val="continuous"/>
          <w:pgSz w:w="11906" w:h="16838" w:code="9"/>
          <w:pgMar w:top="1440" w:right="1008" w:bottom="1440" w:left="1008" w:header="720" w:footer="432" w:gutter="0"/>
          <w:cols w:num="2" w:space="720"/>
          <w:docGrid w:linePitch="360"/>
        </w:sectPr>
      </w:pPr>
    </w:p>
    <w:p w14:paraId="40B981EE" w14:textId="77777777" w:rsidR="00D26B14" w:rsidRPr="00D26B14" w:rsidRDefault="00D26B14" w:rsidP="000E3387">
      <w:pPr>
        <w:spacing w:after="0" w:line="240" w:lineRule="auto"/>
        <w:jc w:val="both"/>
        <w:rPr>
          <w:lang w:val="id-ID"/>
        </w:rPr>
      </w:pPr>
    </w:p>
    <w:p w14:paraId="76164BE0" w14:textId="161C712B" w:rsidR="005E5984" w:rsidRPr="00D26B14" w:rsidRDefault="00F64071" w:rsidP="002A5ED6">
      <w:pPr>
        <w:pStyle w:val="Heading1"/>
      </w:pPr>
      <w:r w:rsidRPr="00D26B14">
        <w:t>Hasil dan Pembahasan</w:t>
      </w:r>
    </w:p>
    <w:p w14:paraId="19BC35BA" w14:textId="77777777" w:rsidR="000E3387" w:rsidRPr="00863F50" w:rsidRDefault="000E3387" w:rsidP="000E3387">
      <w:pPr>
        <w:pStyle w:val="Heading2"/>
      </w:pPr>
      <w:bookmarkStart w:id="0" w:name="_Hlk98841103"/>
      <w:r w:rsidRPr="00863F50">
        <w:t>Evaluasi gambar desain toilet gedung laboratorium Teknik 2 ITERA</w:t>
      </w:r>
    </w:p>
    <w:p w14:paraId="31CE61DB" w14:textId="727EF8C1" w:rsidR="000E3387" w:rsidRPr="000E3387" w:rsidRDefault="000E3387" w:rsidP="000E3387">
      <w:pPr>
        <w:pStyle w:val="KeteranganTabel"/>
        <w:contextualSpacing w:val="0"/>
        <w:jc w:val="center"/>
      </w:pPr>
      <w:r w:rsidRPr="00863F50">
        <w:rPr>
          <w:rStyle w:val="06CHeading"/>
          <w:rFonts w:ascii="Arial" w:hAnsi="Arial" w:cs="Arial"/>
          <w:b w:val="0"/>
          <w:smallCaps w:val="0"/>
        </w:rPr>
        <w:t xml:space="preserve">Tabel 1. </w:t>
      </w:r>
      <w:r w:rsidRPr="00863F50">
        <w:t>Evaluasi desain toilet Gedung Laboratorium Teknik 2 ITERA dengan standar toilet umum</w:t>
      </w:r>
    </w:p>
    <w:tbl>
      <w:tblPr>
        <w:tblStyle w:val="TableGrid"/>
        <w:tblpPr w:leftFromText="180" w:rightFromText="180" w:vertAnchor="text" w:horzAnchor="margin" w:tblpXSpec="center" w:tblpY="427"/>
        <w:tblW w:w="9040" w:type="dxa"/>
        <w:tblLook w:val="04A0" w:firstRow="1" w:lastRow="0" w:firstColumn="1" w:lastColumn="0" w:noHBand="0" w:noVBand="1"/>
      </w:tblPr>
      <w:tblGrid>
        <w:gridCol w:w="474"/>
        <w:gridCol w:w="1295"/>
        <w:gridCol w:w="1282"/>
        <w:gridCol w:w="938"/>
        <w:gridCol w:w="2406"/>
        <w:gridCol w:w="1312"/>
        <w:gridCol w:w="1333"/>
      </w:tblGrid>
      <w:tr w:rsidR="000E3387" w:rsidRPr="00863F50" w14:paraId="4C234302" w14:textId="77777777" w:rsidTr="00847D2C">
        <w:trPr>
          <w:trHeight w:val="513"/>
        </w:trPr>
        <w:tc>
          <w:tcPr>
            <w:tcW w:w="474" w:type="dxa"/>
            <w:tcBorders>
              <w:left w:val="single" w:sz="2" w:space="0" w:color="FFFFFF" w:themeColor="background1"/>
              <w:bottom w:val="single" w:sz="4" w:space="0" w:color="auto"/>
            </w:tcBorders>
          </w:tcPr>
          <w:p w14:paraId="16662492" w14:textId="3FF48605" w:rsidR="000E3387" w:rsidRPr="00863F50" w:rsidRDefault="000E3387" w:rsidP="00847D2C">
            <w:pPr>
              <w:pStyle w:val="TableBody"/>
              <w:rPr>
                <w:rStyle w:val="06CHeading"/>
                <w:rFonts w:eastAsiaTheme="minorHAnsi"/>
              </w:rPr>
            </w:pPr>
          </w:p>
          <w:p w14:paraId="6795B853" w14:textId="77777777" w:rsidR="000E3387" w:rsidRPr="00863F50" w:rsidRDefault="000E3387" w:rsidP="00847D2C">
            <w:pPr>
              <w:pStyle w:val="TableBody"/>
              <w:rPr>
                <w:rStyle w:val="06CHeading"/>
                <w:rFonts w:eastAsiaTheme="minorHAnsi"/>
                <w:smallCaps w:val="0"/>
              </w:rPr>
            </w:pPr>
          </w:p>
        </w:tc>
        <w:tc>
          <w:tcPr>
            <w:tcW w:w="1295" w:type="dxa"/>
            <w:tcBorders>
              <w:bottom w:val="single" w:sz="4" w:space="0" w:color="auto"/>
            </w:tcBorders>
          </w:tcPr>
          <w:p w14:paraId="75CD2656" w14:textId="77777777" w:rsidR="000E3387" w:rsidRPr="00863F50" w:rsidRDefault="000E3387" w:rsidP="00847D2C">
            <w:pPr>
              <w:pStyle w:val="TableBody"/>
              <w:rPr>
                <w:rStyle w:val="06CHeading"/>
                <w:rFonts w:eastAsiaTheme="minorHAnsi"/>
                <w:smallCaps w:val="0"/>
              </w:rPr>
            </w:pPr>
            <w:r w:rsidRPr="00863F50">
              <w:rPr>
                <w:rStyle w:val="06CHeading"/>
                <w:rFonts w:eastAsiaTheme="minorHAnsi"/>
                <w:smallCaps w:val="0"/>
              </w:rPr>
              <w:t>Aspek Perencanaan Toilet Umum</w:t>
            </w:r>
          </w:p>
        </w:tc>
        <w:tc>
          <w:tcPr>
            <w:tcW w:w="1282" w:type="dxa"/>
            <w:tcBorders>
              <w:bottom w:val="single" w:sz="4" w:space="0" w:color="auto"/>
            </w:tcBorders>
          </w:tcPr>
          <w:p w14:paraId="5A449771" w14:textId="77777777" w:rsidR="000E3387" w:rsidRPr="00863F50" w:rsidRDefault="000E3387" w:rsidP="00847D2C">
            <w:pPr>
              <w:pStyle w:val="TableBody"/>
              <w:rPr>
                <w:rStyle w:val="06CHeading"/>
                <w:rFonts w:eastAsiaTheme="minorHAnsi"/>
              </w:rPr>
            </w:pPr>
            <w:r w:rsidRPr="00863F50">
              <w:rPr>
                <w:rStyle w:val="06CHeading"/>
                <w:rFonts w:eastAsiaTheme="minorHAnsi"/>
              </w:rPr>
              <w:t>Sub Aspek</w:t>
            </w:r>
          </w:p>
        </w:tc>
        <w:tc>
          <w:tcPr>
            <w:tcW w:w="938" w:type="dxa"/>
            <w:tcBorders>
              <w:bottom w:val="single" w:sz="4" w:space="0" w:color="auto"/>
              <w:right w:val="single" w:sz="2" w:space="0" w:color="FFFFFF" w:themeColor="background1"/>
            </w:tcBorders>
          </w:tcPr>
          <w:p w14:paraId="1472C0F7" w14:textId="77777777" w:rsidR="000E3387" w:rsidRPr="00863F50" w:rsidRDefault="000E3387" w:rsidP="00847D2C">
            <w:pPr>
              <w:pStyle w:val="TableBody"/>
              <w:rPr>
                <w:rStyle w:val="06CHeading"/>
                <w:rFonts w:eastAsiaTheme="minorHAnsi"/>
                <w:smallCaps w:val="0"/>
              </w:rPr>
            </w:pPr>
            <w:r w:rsidRPr="00863F50">
              <w:rPr>
                <w:rStyle w:val="06CHeading"/>
                <w:rFonts w:eastAsiaTheme="minorHAnsi"/>
              </w:rPr>
              <w:t>Gambar Desain</w:t>
            </w:r>
          </w:p>
        </w:tc>
        <w:tc>
          <w:tcPr>
            <w:tcW w:w="2406" w:type="dxa"/>
            <w:tcBorders>
              <w:bottom w:val="single" w:sz="4" w:space="0" w:color="auto"/>
              <w:right w:val="single" w:sz="2" w:space="0" w:color="FFFFFF" w:themeColor="background1"/>
            </w:tcBorders>
          </w:tcPr>
          <w:p w14:paraId="11618153" w14:textId="77777777" w:rsidR="000E3387" w:rsidRPr="00863F50" w:rsidRDefault="000E3387" w:rsidP="00847D2C">
            <w:pPr>
              <w:pStyle w:val="TableBody"/>
              <w:rPr>
                <w:rStyle w:val="06CHeading"/>
                <w:rFonts w:eastAsiaTheme="minorHAnsi"/>
              </w:rPr>
            </w:pPr>
            <w:r w:rsidRPr="00863F50">
              <w:rPr>
                <w:rStyle w:val="06CHeading"/>
                <w:rFonts w:eastAsiaTheme="minorHAnsi"/>
              </w:rPr>
              <w:t>Desain Terbangun</w:t>
            </w:r>
          </w:p>
        </w:tc>
        <w:tc>
          <w:tcPr>
            <w:tcW w:w="1312" w:type="dxa"/>
            <w:tcBorders>
              <w:bottom w:val="single" w:sz="4" w:space="0" w:color="auto"/>
              <w:right w:val="single" w:sz="2" w:space="0" w:color="FFFFFF" w:themeColor="background1"/>
            </w:tcBorders>
          </w:tcPr>
          <w:p w14:paraId="64AB0C77" w14:textId="77777777" w:rsidR="000E3387" w:rsidRPr="00863F50" w:rsidRDefault="000E3387" w:rsidP="00847D2C">
            <w:pPr>
              <w:pStyle w:val="TableBody"/>
              <w:jc w:val="left"/>
              <w:rPr>
                <w:rStyle w:val="06CHeading"/>
                <w:rFonts w:eastAsiaTheme="minorHAnsi"/>
              </w:rPr>
            </w:pPr>
            <w:r w:rsidRPr="00863F50">
              <w:rPr>
                <w:rStyle w:val="06CHeading"/>
                <w:rFonts w:eastAsiaTheme="minorHAnsi"/>
              </w:rPr>
              <w:t>Penerapan</w:t>
            </w:r>
          </w:p>
        </w:tc>
        <w:tc>
          <w:tcPr>
            <w:tcW w:w="1333" w:type="dxa"/>
            <w:tcBorders>
              <w:bottom w:val="single" w:sz="4" w:space="0" w:color="auto"/>
              <w:right w:val="single" w:sz="2" w:space="0" w:color="FFFFFF" w:themeColor="background1"/>
            </w:tcBorders>
          </w:tcPr>
          <w:p w14:paraId="110A1DBB" w14:textId="77777777" w:rsidR="000E3387" w:rsidRPr="00863F50" w:rsidRDefault="000E3387" w:rsidP="00847D2C">
            <w:pPr>
              <w:pStyle w:val="TableBody"/>
              <w:rPr>
                <w:rStyle w:val="06CHeading"/>
                <w:rFonts w:eastAsiaTheme="minorHAnsi"/>
              </w:rPr>
            </w:pPr>
            <w:r w:rsidRPr="00863F50">
              <w:rPr>
                <w:rStyle w:val="06CHeading"/>
                <w:rFonts w:eastAsiaTheme="minorHAnsi"/>
              </w:rPr>
              <w:t>Keterangan</w:t>
            </w:r>
          </w:p>
        </w:tc>
      </w:tr>
      <w:tr w:rsidR="000E3387" w:rsidRPr="00863F50" w14:paraId="6948E748" w14:textId="77777777" w:rsidTr="00847D2C">
        <w:trPr>
          <w:trHeight w:val="513"/>
        </w:trPr>
        <w:tc>
          <w:tcPr>
            <w:tcW w:w="474" w:type="dxa"/>
            <w:tcBorders>
              <w:top w:val="single" w:sz="4" w:space="0" w:color="auto"/>
              <w:left w:val="single" w:sz="2" w:space="0" w:color="FFFFFF" w:themeColor="background1"/>
              <w:bottom w:val="single" w:sz="2" w:space="0" w:color="FFFFFF" w:themeColor="background1"/>
              <w:right w:val="single" w:sz="4" w:space="0" w:color="auto"/>
            </w:tcBorders>
          </w:tcPr>
          <w:p w14:paraId="7FCE86C7" w14:textId="77777777" w:rsidR="000E3387" w:rsidRPr="00863F50" w:rsidRDefault="000E3387" w:rsidP="00847D2C">
            <w:pPr>
              <w:pStyle w:val="TableBody"/>
              <w:rPr>
                <w:rStyle w:val="06CHeading"/>
                <w:rFonts w:eastAsiaTheme="minorHAnsi"/>
                <w:smallCaps w:val="0"/>
              </w:rPr>
            </w:pPr>
            <w:r w:rsidRPr="00863F50">
              <w:rPr>
                <w:rStyle w:val="06CHeading"/>
                <w:rFonts w:eastAsiaTheme="minorHAnsi"/>
              </w:rPr>
              <w:t>1</w:t>
            </w:r>
          </w:p>
        </w:tc>
        <w:tc>
          <w:tcPr>
            <w:tcW w:w="1295" w:type="dxa"/>
            <w:tcBorders>
              <w:top w:val="single" w:sz="4" w:space="0" w:color="auto"/>
              <w:left w:val="single" w:sz="4" w:space="0" w:color="auto"/>
              <w:bottom w:val="nil"/>
              <w:right w:val="single" w:sz="4" w:space="0" w:color="auto"/>
            </w:tcBorders>
          </w:tcPr>
          <w:p w14:paraId="31158571" w14:textId="77777777" w:rsidR="000E3387" w:rsidRPr="00863F50" w:rsidRDefault="000E3387" w:rsidP="00847D2C">
            <w:pPr>
              <w:pStyle w:val="TableBody"/>
              <w:rPr>
                <w:rStyle w:val="06CHeading"/>
                <w:rFonts w:eastAsiaTheme="minorHAnsi"/>
                <w:b w:val="0"/>
                <w:smallCaps w:val="0"/>
              </w:rPr>
            </w:pPr>
            <w:r w:rsidRPr="00863F50">
              <w:rPr>
                <w:rStyle w:val="06CHeading"/>
                <w:rFonts w:eastAsiaTheme="minorHAnsi"/>
              </w:rPr>
              <w:t>Besaran Ruang</w:t>
            </w:r>
          </w:p>
        </w:tc>
        <w:tc>
          <w:tcPr>
            <w:tcW w:w="1282" w:type="dxa"/>
            <w:tcBorders>
              <w:top w:val="single" w:sz="4" w:space="0" w:color="auto"/>
              <w:left w:val="single" w:sz="4" w:space="0" w:color="auto"/>
              <w:bottom w:val="nil"/>
              <w:right w:val="single" w:sz="4" w:space="0" w:color="auto"/>
            </w:tcBorders>
          </w:tcPr>
          <w:p w14:paraId="21AD115A" w14:textId="77777777" w:rsidR="000E3387" w:rsidRPr="00863F50" w:rsidRDefault="000E3387" w:rsidP="00847D2C">
            <w:pPr>
              <w:pStyle w:val="TableBody"/>
              <w:rPr>
                <w:rStyle w:val="06CHeading"/>
                <w:rFonts w:eastAsiaTheme="minorHAnsi"/>
              </w:rPr>
            </w:pPr>
          </w:p>
        </w:tc>
        <w:tc>
          <w:tcPr>
            <w:tcW w:w="938" w:type="dxa"/>
            <w:tcBorders>
              <w:top w:val="single" w:sz="4" w:space="0" w:color="auto"/>
              <w:left w:val="single" w:sz="4" w:space="0" w:color="auto"/>
              <w:bottom w:val="nil"/>
              <w:right w:val="single" w:sz="4" w:space="0" w:color="auto"/>
            </w:tcBorders>
          </w:tcPr>
          <w:p w14:paraId="077F603F" w14:textId="77777777" w:rsidR="000E3387" w:rsidRPr="00863F50" w:rsidRDefault="000E3387" w:rsidP="00847D2C">
            <w:pPr>
              <w:pStyle w:val="TableBody"/>
              <w:rPr>
                <w:rStyle w:val="06CHeading"/>
                <w:rFonts w:eastAsiaTheme="minorHAnsi"/>
                <w:b w:val="0"/>
                <w:smallCaps w:val="0"/>
              </w:rPr>
            </w:pPr>
            <w:r w:rsidRPr="00863F50">
              <w:rPr>
                <w:rStyle w:val="06CHeading"/>
                <w:rFonts w:eastAsiaTheme="minorHAnsi"/>
                <w:b w:val="0"/>
                <w:smallCaps w:val="0"/>
              </w:rPr>
              <w:t>v</w:t>
            </w:r>
          </w:p>
        </w:tc>
        <w:tc>
          <w:tcPr>
            <w:tcW w:w="2406" w:type="dxa"/>
            <w:tcBorders>
              <w:top w:val="single" w:sz="4" w:space="0" w:color="auto"/>
              <w:left w:val="single" w:sz="4" w:space="0" w:color="auto"/>
              <w:bottom w:val="nil"/>
              <w:right w:val="single" w:sz="4" w:space="0" w:color="auto"/>
            </w:tcBorders>
          </w:tcPr>
          <w:p w14:paraId="3C9C0D5B" w14:textId="77777777" w:rsidR="000E3387" w:rsidRPr="00863F50" w:rsidRDefault="000E3387" w:rsidP="00847D2C">
            <w:pPr>
              <w:pStyle w:val="TableBody"/>
              <w:rPr>
                <w:rStyle w:val="06CHeading"/>
                <w:rFonts w:eastAsiaTheme="minorHAnsi"/>
              </w:rPr>
            </w:pPr>
            <w:r w:rsidRPr="00863F50">
              <w:drawing>
                <wp:anchor distT="0" distB="0" distL="114300" distR="114300" simplePos="0" relativeHeight="251666432" behindDoc="0" locked="0" layoutInCell="1" allowOverlap="1" wp14:anchorId="00524D1C" wp14:editId="7064CD1D">
                  <wp:simplePos x="0" y="0"/>
                  <wp:positionH relativeFrom="column">
                    <wp:posOffset>267564</wp:posOffset>
                  </wp:positionH>
                  <wp:positionV relativeFrom="paragraph">
                    <wp:posOffset>14605</wp:posOffset>
                  </wp:positionV>
                  <wp:extent cx="629108" cy="939256"/>
                  <wp:effectExtent l="0" t="0" r="0" b="0"/>
                  <wp:wrapNone/>
                  <wp:docPr id="37" name="Picture 37" descr="A bathroom with a toilet and sh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athroom with a toilet and shower&#10;&#10;Description automatically generated with low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284" r="9661" b="17096"/>
                          <a:stretch/>
                        </pic:blipFill>
                        <pic:spPr bwMode="auto">
                          <a:xfrm>
                            <a:off x="0" y="0"/>
                            <a:ext cx="629108" cy="9392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925F0" w14:textId="77777777" w:rsidR="000E3387" w:rsidRPr="00863F50" w:rsidRDefault="000E3387" w:rsidP="00847D2C">
            <w:pPr>
              <w:pStyle w:val="TableBody"/>
              <w:rPr>
                <w:rStyle w:val="06CHeading"/>
                <w:rFonts w:eastAsiaTheme="minorHAnsi"/>
              </w:rPr>
            </w:pPr>
          </w:p>
          <w:p w14:paraId="5EF145C5" w14:textId="77777777" w:rsidR="000E3387" w:rsidRPr="00863F50" w:rsidRDefault="000E3387" w:rsidP="00847D2C">
            <w:pPr>
              <w:pStyle w:val="TableBody"/>
              <w:rPr>
                <w:rStyle w:val="06CHeading"/>
                <w:rFonts w:eastAsiaTheme="minorHAnsi"/>
              </w:rPr>
            </w:pPr>
          </w:p>
          <w:p w14:paraId="690E91BF" w14:textId="77777777" w:rsidR="000E3387" w:rsidRPr="00863F50" w:rsidRDefault="000E3387" w:rsidP="00847D2C">
            <w:pPr>
              <w:pStyle w:val="TableBody"/>
              <w:rPr>
                <w:rStyle w:val="06CHeading"/>
                <w:rFonts w:eastAsiaTheme="minorHAnsi"/>
              </w:rPr>
            </w:pPr>
          </w:p>
          <w:p w14:paraId="6EFA3DE7" w14:textId="77777777" w:rsidR="000E3387" w:rsidRPr="00863F50" w:rsidRDefault="000E3387" w:rsidP="00847D2C">
            <w:pPr>
              <w:pStyle w:val="TableBody"/>
              <w:rPr>
                <w:rStyle w:val="06CHeading"/>
                <w:rFonts w:eastAsiaTheme="minorHAnsi"/>
              </w:rPr>
            </w:pPr>
          </w:p>
          <w:p w14:paraId="1125A7E1" w14:textId="77777777" w:rsidR="000E3387" w:rsidRPr="00863F50" w:rsidRDefault="000E3387" w:rsidP="00847D2C">
            <w:pPr>
              <w:pStyle w:val="TableBody"/>
              <w:rPr>
                <w:rStyle w:val="06CHeading"/>
                <w:rFonts w:eastAsiaTheme="minorHAnsi"/>
              </w:rPr>
            </w:pPr>
          </w:p>
          <w:p w14:paraId="6CA61803" w14:textId="77777777" w:rsidR="000E3387" w:rsidRPr="00863F50" w:rsidRDefault="000E3387" w:rsidP="00847D2C">
            <w:pPr>
              <w:pStyle w:val="TableBody"/>
              <w:rPr>
                <w:rStyle w:val="06CHeading"/>
                <w:rFonts w:eastAsiaTheme="minorHAnsi"/>
              </w:rPr>
            </w:pPr>
          </w:p>
        </w:tc>
        <w:tc>
          <w:tcPr>
            <w:tcW w:w="1312" w:type="dxa"/>
            <w:tcBorders>
              <w:top w:val="single" w:sz="4" w:space="0" w:color="auto"/>
              <w:left w:val="single" w:sz="4" w:space="0" w:color="auto"/>
              <w:bottom w:val="nil"/>
              <w:right w:val="single" w:sz="4" w:space="0" w:color="auto"/>
            </w:tcBorders>
          </w:tcPr>
          <w:p w14:paraId="3AF40A8D" w14:textId="77777777" w:rsidR="000E3387" w:rsidRPr="00863F50" w:rsidRDefault="000E3387" w:rsidP="00847D2C">
            <w:pPr>
              <w:pStyle w:val="TableBody"/>
              <w:rPr>
                <w:rStyle w:val="06CHeading"/>
                <w:rFonts w:eastAsiaTheme="minorHAnsi"/>
              </w:rPr>
            </w:pPr>
            <w:r w:rsidRPr="00863F50">
              <w:rPr>
                <w:rStyle w:val="06CHeading"/>
                <w:rFonts w:eastAsiaTheme="minorHAnsi"/>
              </w:rPr>
              <w:t>v</w:t>
            </w:r>
          </w:p>
        </w:tc>
        <w:tc>
          <w:tcPr>
            <w:tcW w:w="1333" w:type="dxa"/>
            <w:tcBorders>
              <w:top w:val="single" w:sz="4" w:space="0" w:color="auto"/>
              <w:left w:val="single" w:sz="4" w:space="0" w:color="auto"/>
              <w:bottom w:val="nil"/>
              <w:right w:val="nil"/>
            </w:tcBorders>
          </w:tcPr>
          <w:p w14:paraId="3F458695" w14:textId="77777777" w:rsidR="000E3387" w:rsidRPr="00863F50" w:rsidRDefault="000E3387" w:rsidP="00847D2C">
            <w:pPr>
              <w:pStyle w:val="TableBody"/>
              <w:rPr>
                <w:rStyle w:val="06CHeading"/>
                <w:rFonts w:eastAsiaTheme="minorHAnsi"/>
              </w:rPr>
            </w:pPr>
            <w:r w:rsidRPr="00863F50">
              <w:rPr>
                <w:rStyle w:val="06CHeading"/>
                <w:rFonts w:eastAsiaTheme="minorHAnsi"/>
                <w:sz w:val="12"/>
                <w:szCs w:val="12"/>
              </w:rPr>
              <w:t>UKURAN RUANG 90 X 150 CM</w:t>
            </w:r>
          </w:p>
        </w:tc>
      </w:tr>
      <w:tr w:rsidR="000E3387" w:rsidRPr="00863F50" w14:paraId="064DD459" w14:textId="77777777" w:rsidTr="00847D2C">
        <w:trPr>
          <w:trHeight w:val="513"/>
        </w:trPr>
        <w:tc>
          <w:tcPr>
            <w:tcW w:w="474"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2CDD973D" w14:textId="77777777" w:rsidR="000E3387" w:rsidRPr="00863F50" w:rsidRDefault="000E3387" w:rsidP="00847D2C">
            <w:pPr>
              <w:pStyle w:val="TableBody"/>
              <w:rPr>
                <w:rStyle w:val="06CHeading"/>
                <w:rFonts w:eastAsiaTheme="minorHAnsi"/>
                <w:smallCaps w:val="0"/>
              </w:rPr>
            </w:pPr>
            <w:r w:rsidRPr="00863F50">
              <w:rPr>
                <w:rStyle w:val="06CHeading"/>
                <w:rFonts w:eastAsiaTheme="minorHAnsi"/>
              </w:rPr>
              <w:t>2</w:t>
            </w:r>
          </w:p>
        </w:tc>
        <w:tc>
          <w:tcPr>
            <w:tcW w:w="1295" w:type="dxa"/>
            <w:tcBorders>
              <w:top w:val="nil"/>
              <w:left w:val="single" w:sz="4" w:space="0" w:color="auto"/>
              <w:bottom w:val="nil"/>
              <w:right w:val="single" w:sz="4" w:space="0" w:color="auto"/>
            </w:tcBorders>
          </w:tcPr>
          <w:p w14:paraId="4BFFD015" w14:textId="77777777" w:rsidR="000E3387" w:rsidRPr="00863F50" w:rsidRDefault="000E3387" w:rsidP="00847D2C">
            <w:pPr>
              <w:pStyle w:val="TableBody"/>
              <w:rPr>
                <w:rStyle w:val="06CHeading"/>
                <w:rFonts w:eastAsiaTheme="minorHAnsi"/>
                <w:b w:val="0"/>
                <w:smallCaps w:val="0"/>
              </w:rPr>
            </w:pPr>
            <w:r w:rsidRPr="00863F50">
              <w:rPr>
                <w:rStyle w:val="06CHeading"/>
                <w:rFonts w:eastAsiaTheme="minorHAnsi"/>
              </w:rPr>
              <w:t>Sirkulasi</w:t>
            </w:r>
          </w:p>
        </w:tc>
        <w:tc>
          <w:tcPr>
            <w:tcW w:w="1282" w:type="dxa"/>
            <w:tcBorders>
              <w:top w:val="nil"/>
              <w:left w:val="single" w:sz="4" w:space="0" w:color="auto"/>
              <w:bottom w:val="nil"/>
              <w:right w:val="single" w:sz="4" w:space="0" w:color="auto"/>
            </w:tcBorders>
          </w:tcPr>
          <w:p w14:paraId="2FDE9610" w14:textId="77777777" w:rsidR="000E3387" w:rsidRPr="00863F50" w:rsidRDefault="000E3387" w:rsidP="00847D2C">
            <w:pPr>
              <w:pStyle w:val="TableBody"/>
              <w:rPr>
                <w:rStyle w:val="06CHeading"/>
                <w:rFonts w:eastAsiaTheme="minorHAnsi"/>
              </w:rPr>
            </w:pPr>
          </w:p>
        </w:tc>
        <w:tc>
          <w:tcPr>
            <w:tcW w:w="938" w:type="dxa"/>
            <w:tcBorders>
              <w:top w:val="nil"/>
              <w:left w:val="single" w:sz="4" w:space="0" w:color="auto"/>
              <w:bottom w:val="nil"/>
              <w:right w:val="single" w:sz="4" w:space="0" w:color="auto"/>
            </w:tcBorders>
          </w:tcPr>
          <w:p w14:paraId="092FB4E3" w14:textId="77777777" w:rsidR="000E3387" w:rsidRPr="00863F50" w:rsidRDefault="000E3387" w:rsidP="00847D2C">
            <w:pPr>
              <w:pStyle w:val="TableBody"/>
              <w:rPr>
                <w:rStyle w:val="06CHeading"/>
                <w:rFonts w:eastAsiaTheme="minorHAnsi"/>
                <w:b w:val="0"/>
                <w:smallCaps w:val="0"/>
              </w:rPr>
            </w:pPr>
            <w:r w:rsidRPr="00863F50">
              <w:rPr>
                <w:rStyle w:val="06CHeading"/>
                <w:rFonts w:eastAsiaTheme="minorHAnsi"/>
                <w:b w:val="0"/>
                <w:smallCaps w:val="0"/>
              </w:rPr>
              <w:t>v</w:t>
            </w:r>
          </w:p>
        </w:tc>
        <w:tc>
          <w:tcPr>
            <w:tcW w:w="2406" w:type="dxa"/>
            <w:tcBorders>
              <w:top w:val="nil"/>
              <w:left w:val="single" w:sz="4" w:space="0" w:color="auto"/>
              <w:bottom w:val="nil"/>
              <w:right w:val="single" w:sz="4" w:space="0" w:color="auto"/>
            </w:tcBorders>
          </w:tcPr>
          <w:p w14:paraId="063B307A" w14:textId="77777777" w:rsidR="000E3387" w:rsidRPr="00863F50" w:rsidRDefault="000E3387" w:rsidP="00847D2C">
            <w:pPr>
              <w:pStyle w:val="TableBody"/>
              <w:rPr>
                <w:rStyle w:val="06CHeading"/>
                <w:rFonts w:eastAsiaTheme="minorHAnsi"/>
              </w:rPr>
            </w:pPr>
            <w:r w:rsidRPr="00863F50">
              <w:drawing>
                <wp:anchor distT="0" distB="0" distL="114300" distR="114300" simplePos="0" relativeHeight="251665408" behindDoc="0" locked="0" layoutInCell="1" allowOverlap="1" wp14:anchorId="661DB63D" wp14:editId="1CE52F2F">
                  <wp:simplePos x="0" y="0"/>
                  <wp:positionH relativeFrom="column">
                    <wp:posOffset>267335</wp:posOffset>
                  </wp:positionH>
                  <wp:positionV relativeFrom="paragraph">
                    <wp:posOffset>83947</wp:posOffset>
                  </wp:positionV>
                  <wp:extent cx="658223" cy="877824"/>
                  <wp:effectExtent l="0" t="0" r="8890" b="0"/>
                  <wp:wrapNone/>
                  <wp:docPr id="36" name="Picture 36" descr="A bathroom with a sink and a shower un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bathroom with a sink and a shower unit&#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8223" cy="8778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F5ACA" w14:textId="77777777" w:rsidR="000E3387" w:rsidRPr="00863F50" w:rsidRDefault="000E3387" w:rsidP="00847D2C">
            <w:pPr>
              <w:pStyle w:val="TableBody"/>
              <w:rPr>
                <w:rStyle w:val="06CHeading"/>
                <w:rFonts w:eastAsiaTheme="minorHAnsi"/>
              </w:rPr>
            </w:pPr>
          </w:p>
          <w:p w14:paraId="730AC023" w14:textId="77777777" w:rsidR="000E3387" w:rsidRPr="00863F50" w:rsidRDefault="000E3387" w:rsidP="00847D2C">
            <w:pPr>
              <w:pStyle w:val="TableBody"/>
              <w:rPr>
                <w:rStyle w:val="06CHeading"/>
                <w:rFonts w:eastAsiaTheme="minorHAnsi"/>
              </w:rPr>
            </w:pPr>
          </w:p>
          <w:p w14:paraId="7E79E6DD" w14:textId="77777777" w:rsidR="000E3387" w:rsidRPr="00863F50" w:rsidRDefault="000E3387" w:rsidP="00847D2C">
            <w:pPr>
              <w:pStyle w:val="TableBody"/>
              <w:rPr>
                <w:rStyle w:val="06CHeading"/>
                <w:rFonts w:eastAsiaTheme="minorHAnsi"/>
              </w:rPr>
            </w:pPr>
          </w:p>
          <w:p w14:paraId="259A98B5" w14:textId="77777777" w:rsidR="000E3387" w:rsidRPr="00863F50" w:rsidRDefault="000E3387" w:rsidP="00847D2C">
            <w:pPr>
              <w:pStyle w:val="TableBody"/>
              <w:rPr>
                <w:rStyle w:val="06CHeading"/>
                <w:rFonts w:eastAsiaTheme="minorHAnsi"/>
              </w:rPr>
            </w:pPr>
          </w:p>
          <w:p w14:paraId="36E12B4D" w14:textId="77777777" w:rsidR="000E3387" w:rsidRPr="00863F50" w:rsidRDefault="000E3387" w:rsidP="00847D2C">
            <w:pPr>
              <w:pStyle w:val="TableBody"/>
              <w:rPr>
                <w:rStyle w:val="06CHeading"/>
                <w:rFonts w:eastAsiaTheme="minorHAnsi"/>
              </w:rPr>
            </w:pPr>
          </w:p>
          <w:p w14:paraId="7746F0C0" w14:textId="77777777" w:rsidR="000E3387" w:rsidRPr="00863F50" w:rsidRDefault="000E3387" w:rsidP="00847D2C">
            <w:pPr>
              <w:pStyle w:val="TableBody"/>
              <w:rPr>
                <w:rStyle w:val="06CHeading"/>
                <w:rFonts w:eastAsiaTheme="minorHAnsi"/>
              </w:rPr>
            </w:pPr>
          </w:p>
          <w:p w14:paraId="778EF666" w14:textId="77777777" w:rsidR="000E3387" w:rsidRPr="00863F50" w:rsidRDefault="000E3387" w:rsidP="00847D2C">
            <w:pPr>
              <w:pStyle w:val="TableBody"/>
              <w:rPr>
                <w:rStyle w:val="06CHeading"/>
                <w:rFonts w:eastAsiaTheme="minorHAnsi"/>
              </w:rPr>
            </w:pPr>
          </w:p>
        </w:tc>
        <w:tc>
          <w:tcPr>
            <w:tcW w:w="1312" w:type="dxa"/>
            <w:tcBorders>
              <w:top w:val="nil"/>
              <w:left w:val="single" w:sz="4" w:space="0" w:color="auto"/>
              <w:bottom w:val="nil"/>
              <w:right w:val="single" w:sz="4" w:space="0" w:color="auto"/>
            </w:tcBorders>
          </w:tcPr>
          <w:p w14:paraId="428FA29D" w14:textId="77777777" w:rsidR="000E3387" w:rsidRPr="00863F50" w:rsidRDefault="000E3387" w:rsidP="00847D2C">
            <w:pPr>
              <w:pStyle w:val="TableBody"/>
              <w:rPr>
                <w:rStyle w:val="06CHeading"/>
                <w:rFonts w:eastAsiaTheme="minorHAnsi"/>
              </w:rPr>
            </w:pPr>
            <w:r w:rsidRPr="00863F50">
              <w:rPr>
                <w:rStyle w:val="06CHeading"/>
                <w:rFonts w:eastAsiaTheme="minorHAnsi"/>
              </w:rPr>
              <w:t>v</w:t>
            </w:r>
          </w:p>
        </w:tc>
        <w:tc>
          <w:tcPr>
            <w:tcW w:w="1333" w:type="dxa"/>
            <w:tcBorders>
              <w:top w:val="nil"/>
              <w:left w:val="single" w:sz="4" w:space="0" w:color="auto"/>
              <w:bottom w:val="nil"/>
              <w:right w:val="nil"/>
            </w:tcBorders>
          </w:tcPr>
          <w:p w14:paraId="1B5E28BE" w14:textId="77777777" w:rsidR="000E3387" w:rsidRPr="00863F50" w:rsidRDefault="000E3387" w:rsidP="00847D2C">
            <w:pPr>
              <w:pStyle w:val="TableBody"/>
              <w:rPr>
                <w:rStyle w:val="06CHeading"/>
                <w:rFonts w:eastAsiaTheme="minorHAnsi"/>
              </w:rPr>
            </w:pPr>
            <w:r w:rsidRPr="00863F50">
              <w:rPr>
                <w:rStyle w:val="06CHeading"/>
                <w:rFonts w:eastAsiaTheme="minorHAnsi"/>
                <w:sz w:val="14"/>
                <w:szCs w:val="14"/>
              </w:rPr>
              <w:t>Lebar sirkulasi 120 cm</w:t>
            </w:r>
          </w:p>
        </w:tc>
      </w:tr>
      <w:tr w:rsidR="000E3387" w:rsidRPr="00863F50" w14:paraId="38BB5A51" w14:textId="77777777" w:rsidTr="00847D2C">
        <w:trPr>
          <w:trHeight w:val="1857"/>
        </w:trPr>
        <w:tc>
          <w:tcPr>
            <w:tcW w:w="474"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72D80D35" w14:textId="77777777" w:rsidR="000E3387" w:rsidRPr="00863F50" w:rsidRDefault="000E3387" w:rsidP="00847D2C">
            <w:pPr>
              <w:pStyle w:val="TableBody"/>
              <w:rPr>
                <w:rStyle w:val="06CHeading"/>
                <w:rFonts w:eastAsiaTheme="minorHAnsi"/>
                <w:smallCaps w:val="0"/>
              </w:rPr>
            </w:pPr>
            <w:r w:rsidRPr="00863F50">
              <w:rPr>
                <w:rStyle w:val="06CHeading"/>
                <w:rFonts w:eastAsiaTheme="minorHAnsi"/>
                <w:smallCaps w:val="0"/>
              </w:rPr>
              <w:t>3</w:t>
            </w:r>
          </w:p>
        </w:tc>
        <w:tc>
          <w:tcPr>
            <w:tcW w:w="1295" w:type="dxa"/>
            <w:tcBorders>
              <w:top w:val="nil"/>
              <w:left w:val="single" w:sz="4" w:space="0" w:color="auto"/>
              <w:bottom w:val="nil"/>
              <w:right w:val="single" w:sz="4" w:space="0" w:color="auto"/>
            </w:tcBorders>
          </w:tcPr>
          <w:p w14:paraId="657F90E7" w14:textId="77777777" w:rsidR="000E3387" w:rsidRPr="00863F50" w:rsidRDefault="000E3387" w:rsidP="00847D2C">
            <w:pPr>
              <w:pStyle w:val="TableBody"/>
              <w:rPr>
                <w:rStyle w:val="06CHeading"/>
                <w:rFonts w:eastAsiaTheme="minorHAnsi"/>
                <w:b w:val="0"/>
                <w:smallCaps w:val="0"/>
              </w:rPr>
            </w:pPr>
            <w:r w:rsidRPr="00863F50">
              <w:rPr>
                <w:rStyle w:val="06CHeading"/>
                <w:rFonts w:eastAsiaTheme="minorHAnsi"/>
              </w:rPr>
              <w:t>Lebar meja wastafel</w:t>
            </w:r>
          </w:p>
        </w:tc>
        <w:tc>
          <w:tcPr>
            <w:tcW w:w="1282" w:type="dxa"/>
            <w:tcBorders>
              <w:top w:val="nil"/>
              <w:left w:val="single" w:sz="4" w:space="0" w:color="auto"/>
              <w:bottom w:val="nil"/>
              <w:right w:val="single" w:sz="4" w:space="0" w:color="auto"/>
            </w:tcBorders>
          </w:tcPr>
          <w:p w14:paraId="69E6E86C" w14:textId="77777777" w:rsidR="000E3387" w:rsidRPr="00863F50" w:rsidRDefault="000E3387" w:rsidP="00847D2C">
            <w:pPr>
              <w:pStyle w:val="TableBody"/>
              <w:rPr>
                <w:rStyle w:val="06CHeading"/>
                <w:rFonts w:eastAsiaTheme="minorHAnsi"/>
              </w:rPr>
            </w:pPr>
          </w:p>
        </w:tc>
        <w:tc>
          <w:tcPr>
            <w:tcW w:w="938" w:type="dxa"/>
            <w:tcBorders>
              <w:top w:val="nil"/>
              <w:left w:val="single" w:sz="4" w:space="0" w:color="auto"/>
              <w:bottom w:val="nil"/>
              <w:right w:val="single" w:sz="4" w:space="0" w:color="auto"/>
            </w:tcBorders>
          </w:tcPr>
          <w:p w14:paraId="5A6F76C3" w14:textId="77777777" w:rsidR="000E3387" w:rsidRPr="00863F50" w:rsidRDefault="000E3387" w:rsidP="00847D2C">
            <w:pPr>
              <w:pStyle w:val="TableBody"/>
              <w:rPr>
                <w:rStyle w:val="06CHeading"/>
                <w:rFonts w:eastAsiaTheme="minorHAnsi"/>
                <w:b w:val="0"/>
                <w:smallCaps w:val="0"/>
              </w:rPr>
            </w:pPr>
            <w:r w:rsidRPr="00863F50">
              <w:rPr>
                <w:rStyle w:val="06CHeading"/>
                <w:rFonts w:eastAsiaTheme="minorHAnsi"/>
              </w:rPr>
              <w:t>x</w:t>
            </w:r>
          </w:p>
        </w:tc>
        <w:tc>
          <w:tcPr>
            <w:tcW w:w="2406" w:type="dxa"/>
            <w:tcBorders>
              <w:top w:val="nil"/>
              <w:left w:val="single" w:sz="4" w:space="0" w:color="auto"/>
              <w:bottom w:val="nil"/>
              <w:right w:val="single" w:sz="4" w:space="0" w:color="auto"/>
            </w:tcBorders>
          </w:tcPr>
          <w:p w14:paraId="012BF687" w14:textId="77777777" w:rsidR="000E3387" w:rsidRPr="00863F50" w:rsidRDefault="000E3387" w:rsidP="00847D2C">
            <w:pPr>
              <w:pStyle w:val="TableBody"/>
              <w:jc w:val="left"/>
              <w:rPr>
                <w:rStyle w:val="06CHeading"/>
                <w:rFonts w:eastAsiaTheme="minorHAnsi"/>
              </w:rPr>
            </w:pPr>
            <w:r w:rsidRPr="00863F50">
              <w:drawing>
                <wp:anchor distT="0" distB="0" distL="114300" distR="114300" simplePos="0" relativeHeight="251661312" behindDoc="1" locked="0" layoutInCell="1" allowOverlap="1" wp14:anchorId="1F4FDC91" wp14:editId="55CD6CE2">
                  <wp:simplePos x="0" y="0"/>
                  <wp:positionH relativeFrom="column">
                    <wp:posOffset>71167</wp:posOffset>
                  </wp:positionH>
                  <wp:positionV relativeFrom="paragraph">
                    <wp:posOffset>77638</wp:posOffset>
                  </wp:positionV>
                  <wp:extent cx="828135" cy="1103874"/>
                  <wp:effectExtent l="0" t="0" r="0" b="1270"/>
                  <wp:wrapThrough wrapText="bothSides">
                    <wp:wrapPolygon edited="0">
                      <wp:start x="0" y="0"/>
                      <wp:lineTo x="0" y="21252"/>
                      <wp:lineTo x="20871" y="21252"/>
                      <wp:lineTo x="20871" y="0"/>
                      <wp:lineTo x="0" y="0"/>
                    </wp:wrapPolygon>
                  </wp:wrapThrough>
                  <wp:docPr id="10" name="Picture 10" descr="A sink in a bath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ink in a bathroom&#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135" cy="1103874"/>
                          </a:xfrm>
                          <a:prstGeom prst="rect">
                            <a:avLst/>
                          </a:prstGeom>
                          <a:noFill/>
                          <a:ln>
                            <a:noFill/>
                          </a:ln>
                        </pic:spPr>
                      </pic:pic>
                    </a:graphicData>
                  </a:graphic>
                </wp:anchor>
              </w:drawing>
            </w:r>
          </w:p>
        </w:tc>
        <w:tc>
          <w:tcPr>
            <w:tcW w:w="1312" w:type="dxa"/>
            <w:tcBorders>
              <w:top w:val="nil"/>
              <w:left w:val="single" w:sz="4" w:space="0" w:color="auto"/>
              <w:bottom w:val="nil"/>
              <w:right w:val="single" w:sz="4" w:space="0" w:color="auto"/>
            </w:tcBorders>
          </w:tcPr>
          <w:p w14:paraId="0E9D4ACC"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1333" w:type="dxa"/>
            <w:tcBorders>
              <w:top w:val="nil"/>
              <w:left w:val="single" w:sz="4" w:space="0" w:color="auto"/>
              <w:bottom w:val="nil"/>
              <w:right w:val="nil"/>
            </w:tcBorders>
          </w:tcPr>
          <w:p w14:paraId="434B3EF7" w14:textId="77777777" w:rsidR="000E3387" w:rsidRPr="00863F50" w:rsidRDefault="000E3387" w:rsidP="00847D2C">
            <w:pPr>
              <w:pStyle w:val="TableBody"/>
              <w:rPr>
                <w:rStyle w:val="06CHeading"/>
                <w:rFonts w:eastAsiaTheme="minorHAnsi"/>
                <w:sz w:val="12"/>
                <w:szCs w:val="12"/>
              </w:rPr>
            </w:pPr>
            <w:r w:rsidRPr="00863F50">
              <w:rPr>
                <w:rStyle w:val="06CHeading"/>
                <w:rFonts w:eastAsiaTheme="minorHAnsi"/>
                <w:sz w:val="12"/>
                <w:szCs w:val="12"/>
              </w:rPr>
              <w:t>lebar meja 100 cm dengan wastafel rapat dengan dinding</w:t>
            </w:r>
          </w:p>
        </w:tc>
      </w:tr>
      <w:tr w:rsidR="000E3387" w:rsidRPr="00863F50" w14:paraId="5D50E0C0" w14:textId="77777777" w:rsidTr="00847D2C">
        <w:trPr>
          <w:trHeight w:val="513"/>
        </w:trPr>
        <w:tc>
          <w:tcPr>
            <w:tcW w:w="474"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0684A9A6" w14:textId="77777777" w:rsidR="000E3387" w:rsidRPr="00863F50" w:rsidRDefault="000E3387" w:rsidP="00847D2C">
            <w:pPr>
              <w:pStyle w:val="TableBody"/>
              <w:rPr>
                <w:rStyle w:val="06CHeading"/>
                <w:rFonts w:eastAsiaTheme="minorHAnsi"/>
              </w:rPr>
            </w:pPr>
            <w:r w:rsidRPr="00863F50">
              <w:rPr>
                <w:rStyle w:val="06CHeading"/>
                <w:rFonts w:eastAsiaTheme="minorHAnsi"/>
              </w:rPr>
              <w:t>4</w:t>
            </w:r>
          </w:p>
        </w:tc>
        <w:tc>
          <w:tcPr>
            <w:tcW w:w="1295" w:type="dxa"/>
            <w:tcBorders>
              <w:top w:val="nil"/>
              <w:left w:val="single" w:sz="4" w:space="0" w:color="auto"/>
              <w:bottom w:val="nil"/>
              <w:right w:val="single" w:sz="4" w:space="0" w:color="auto"/>
            </w:tcBorders>
          </w:tcPr>
          <w:p w14:paraId="2A6CFF13" w14:textId="77777777" w:rsidR="000E3387" w:rsidRPr="00863F50" w:rsidRDefault="000E3387" w:rsidP="00847D2C">
            <w:pPr>
              <w:pStyle w:val="TableBody"/>
              <w:rPr>
                <w:rStyle w:val="06CHeading"/>
                <w:rFonts w:eastAsiaTheme="minorHAnsi"/>
              </w:rPr>
            </w:pPr>
            <w:r w:rsidRPr="00863F50">
              <w:rPr>
                <w:rStyle w:val="06CHeading"/>
                <w:rFonts w:eastAsiaTheme="minorHAnsi"/>
              </w:rPr>
              <w:t>Signage</w:t>
            </w:r>
          </w:p>
        </w:tc>
        <w:tc>
          <w:tcPr>
            <w:tcW w:w="1282" w:type="dxa"/>
            <w:tcBorders>
              <w:top w:val="nil"/>
              <w:left w:val="single" w:sz="4" w:space="0" w:color="auto"/>
              <w:bottom w:val="nil"/>
              <w:right w:val="single" w:sz="4" w:space="0" w:color="auto"/>
            </w:tcBorders>
          </w:tcPr>
          <w:p w14:paraId="32825777" w14:textId="77777777" w:rsidR="000E3387" w:rsidRPr="00863F50" w:rsidRDefault="000E3387" w:rsidP="00847D2C">
            <w:pPr>
              <w:pStyle w:val="TableBody"/>
              <w:rPr>
                <w:rStyle w:val="06CHeading"/>
                <w:rFonts w:eastAsiaTheme="minorHAnsi"/>
              </w:rPr>
            </w:pPr>
          </w:p>
        </w:tc>
        <w:tc>
          <w:tcPr>
            <w:tcW w:w="938" w:type="dxa"/>
            <w:tcBorders>
              <w:top w:val="nil"/>
              <w:left w:val="single" w:sz="4" w:space="0" w:color="auto"/>
              <w:bottom w:val="nil"/>
              <w:right w:val="single" w:sz="4" w:space="0" w:color="auto"/>
            </w:tcBorders>
          </w:tcPr>
          <w:p w14:paraId="4D6248B8"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2406" w:type="dxa"/>
            <w:tcBorders>
              <w:top w:val="nil"/>
              <w:left w:val="single" w:sz="4" w:space="0" w:color="auto"/>
              <w:bottom w:val="nil"/>
              <w:right w:val="single" w:sz="4" w:space="0" w:color="auto"/>
            </w:tcBorders>
          </w:tcPr>
          <w:p w14:paraId="4E8CA88A" w14:textId="77777777" w:rsidR="000E3387" w:rsidRPr="00863F50" w:rsidRDefault="000E3387" w:rsidP="00847D2C">
            <w:pPr>
              <w:pStyle w:val="TableBody"/>
              <w:rPr>
                <w:rStyle w:val="06CHeading"/>
                <w:rFonts w:eastAsiaTheme="minorHAnsi"/>
              </w:rPr>
            </w:pPr>
            <w:r w:rsidRPr="00863F50">
              <w:drawing>
                <wp:anchor distT="0" distB="0" distL="114300" distR="114300" simplePos="0" relativeHeight="251662336" behindDoc="0" locked="0" layoutInCell="1" allowOverlap="1" wp14:anchorId="44D6FB82" wp14:editId="067B892A">
                  <wp:simplePos x="0" y="0"/>
                  <wp:positionH relativeFrom="column">
                    <wp:posOffset>-18873</wp:posOffset>
                  </wp:positionH>
                  <wp:positionV relativeFrom="paragraph">
                    <wp:posOffset>101629</wp:posOffset>
                  </wp:positionV>
                  <wp:extent cx="1383111" cy="691116"/>
                  <wp:effectExtent l="0" t="0" r="7620" b="0"/>
                  <wp:wrapTopAndBottom/>
                  <wp:docPr id="32" name="Picture 32" descr="A picture containing floor, indoor, wal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floor, indoor, wall, white&#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418" t="19293" b="47126"/>
                          <a:stretch/>
                        </pic:blipFill>
                        <pic:spPr bwMode="auto">
                          <a:xfrm flipH="1">
                            <a:off x="0" y="0"/>
                            <a:ext cx="1383111" cy="691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312" w:type="dxa"/>
            <w:tcBorders>
              <w:top w:val="nil"/>
              <w:left w:val="single" w:sz="4" w:space="0" w:color="auto"/>
              <w:bottom w:val="nil"/>
              <w:right w:val="single" w:sz="4" w:space="0" w:color="auto"/>
            </w:tcBorders>
          </w:tcPr>
          <w:p w14:paraId="052A8CFB" w14:textId="77777777" w:rsidR="000E3387" w:rsidRPr="00863F50" w:rsidRDefault="000E3387" w:rsidP="00847D2C">
            <w:pPr>
              <w:pStyle w:val="TableBody"/>
              <w:rPr>
                <w:rStyle w:val="06CHeading"/>
                <w:rFonts w:eastAsiaTheme="minorHAnsi"/>
              </w:rPr>
            </w:pPr>
            <w:r w:rsidRPr="00863F50">
              <w:rPr>
                <w:rStyle w:val="06CHeading"/>
                <w:rFonts w:eastAsiaTheme="minorHAnsi"/>
              </w:rPr>
              <w:t>v</w:t>
            </w:r>
          </w:p>
        </w:tc>
        <w:tc>
          <w:tcPr>
            <w:tcW w:w="1333" w:type="dxa"/>
            <w:tcBorders>
              <w:top w:val="nil"/>
              <w:left w:val="single" w:sz="4" w:space="0" w:color="auto"/>
              <w:bottom w:val="nil"/>
              <w:right w:val="nil"/>
            </w:tcBorders>
          </w:tcPr>
          <w:p w14:paraId="4C6F1A4D" w14:textId="77777777" w:rsidR="000E3387" w:rsidRPr="00863F50" w:rsidRDefault="000E3387" w:rsidP="00847D2C">
            <w:pPr>
              <w:pStyle w:val="TableBody"/>
              <w:rPr>
                <w:rStyle w:val="06CHeading"/>
                <w:rFonts w:eastAsiaTheme="minorHAnsi"/>
                <w:sz w:val="12"/>
                <w:szCs w:val="12"/>
              </w:rPr>
            </w:pPr>
            <w:r w:rsidRPr="00863F50">
              <w:rPr>
                <w:rStyle w:val="06CHeading"/>
                <w:rFonts w:eastAsiaTheme="minorHAnsi"/>
                <w:sz w:val="12"/>
                <w:szCs w:val="12"/>
              </w:rPr>
              <w:t>Signage diterapkan pada depan toilet wanita, toilet pria, dan toilet dosen dengan ketinggian yang dapat dilihat dengan mudah</w:t>
            </w:r>
          </w:p>
        </w:tc>
      </w:tr>
      <w:tr w:rsidR="000E3387" w:rsidRPr="00863F50" w14:paraId="02AD35C8" w14:textId="77777777" w:rsidTr="00847D2C">
        <w:trPr>
          <w:trHeight w:val="513"/>
        </w:trPr>
        <w:tc>
          <w:tcPr>
            <w:tcW w:w="474"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02CB0B5B" w14:textId="77777777" w:rsidR="000E3387" w:rsidRPr="00863F50" w:rsidRDefault="000E3387" w:rsidP="00847D2C">
            <w:pPr>
              <w:pStyle w:val="TableBody"/>
              <w:rPr>
                <w:rStyle w:val="06CHeading"/>
                <w:rFonts w:eastAsiaTheme="minorHAnsi"/>
              </w:rPr>
            </w:pPr>
            <w:r w:rsidRPr="00863F50">
              <w:rPr>
                <w:rStyle w:val="06CHeading"/>
                <w:rFonts w:eastAsiaTheme="minorHAnsi"/>
              </w:rPr>
              <w:t>5</w:t>
            </w:r>
          </w:p>
        </w:tc>
        <w:tc>
          <w:tcPr>
            <w:tcW w:w="1295" w:type="dxa"/>
            <w:tcBorders>
              <w:top w:val="nil"/>
              <w:left w:val="single" w:sz="4" w:space="0" w:color="auto"/>
              <w:bottom w:val="nil"/>
              <w:right w:val="single" w:sz="4" w:space="0" w:color="auto"/>
            </w:tcBorders>
          </w:tcPr>
          <w:p w14:paraId="427F6139" w14:textId="77777777" w:rsidR="000E3387" w:rsidRPr="00863F50" w:rsidRDefault="000E3387" w:rsidP="00847D2C">
            <w:pPr>
              <w:pStyle w:val="TableBody"/>
              <w:rPr>
                <w:rStyle w:val="06CHeading"/>
                <w:rFonts w:eastAsiaTheme="minorHAnsi"/>
              </w:rPr>
            </w:pPr>
            <w:r w:rsidRPr="00863F50">
              <w:rPr>
                <w:rStyle w:val="06CHeading"/>
                <w:rFonts w:eastAsiaTheme="minorHAnsi"/>
              </w:rPr>
              <w:t>Toilet kebutuhan khusus</w:t>
            </w:r>
          </w:p>
        </w:tc>
        <w:tc>
          <w:tcPr>
            <w:tcW w:w="1282" w:type="dxa"/>
            <w:tcBorders>
              <w:top w:val="nil"/>
              <w:left w:val="single" w:sz="4" w:space="0" w:color="auto"/>
              <w:bottom w:val="nil"/>
              <w:right w:val="single" w:sz="4" w:space="0" w:color="auto"/>
            </w:tcBorders>
          </w:tcPr>
          <w:p w14:paraId="2BC1A645" w14:textId="77777777" w:rsidR="000E3387" w:rsidRPr="00863F50" w:rsidRDefault="000E3387" w:rsidP="00847D2C">
            <w:pPr>
              <w:pStyle w:val="TableBody"/>
              <w:rPr>
                <w:rStyle w:val="06CHeading"/>
                <w:rFonts w:eastAsiaTheme="minorHAnsi"/>
              </w:rPr>
            </w:pPr>
            <w:r w:rsidRPr="00863F50">
              <w:rPr>
                <w:rStyle w:val="06CHeading"/>
                <w:rFonts w:eastAsiaTheme="minorHAnsi"/>
              </w:rPr>
              <w:t>Ukuran Pintu</w:t>
            </w:r>
          </w:p>
        </w:tc>
        <w:tc>
          <w:tcPr>
            <w:tcW w:w="938" w:type="dxa"/>
            <w:tcBorders>
              <w:top w:val="nil"/>
              <w:left w:val="single" w:sz="4" w:space="0" w:color="auto"/>
              <w:bottom w:val="nil"/>
              <w:right w:val="single" w:sz="4" w:space="0" w:color="auto"/>
            </w:tcBorders>
          </w:tcPr>
          <w:p w14:paraId="3F147863"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p w14:paraId="0F5B4735" w14:textId="77777777" w:rsidR="000E3387" w:rsidRPr="00863F50" w:rsidRDefault="000E3387" w:rsidP="00847D2C">
            <w:pPr>
              <w:pStyle w:val="TableBody"/>
              <w:rPr>
                <w:rStyle w:val="06CHeading"/>
                <w:rFonts w:eastAsiaTheme="minorHAnsi"/>
              </w:rPr>
            </w:pPr>
          </w:p>
          <w:p w14:paraId="3BC77C8B" w14:textId="77777777" w:rsidR="000E3387" w:rsidRPr="00863F50" w:rsidRDefault="000E3387" w:rsidP="00847D2C">
            <w:pPr>
              <w:pStyle w:val="TableBody"/>
              <w:rPr>
                <w:rStyle w:val="06CHeading"/>
                <w:rFonts w:eastAsiaTheme="minorHAnsi"/>
              </w:rPr>
            </w:pPr>
          </w:p>
          <w:p w14:paraId="6F01B47D" w14:textId="77777777" w:rsidR="000E3387" w:rsidRPr="00863F50" w:rsidRDefault="000E3387" w:rsidP="00847D2C">
            <w:pPr>
              <w:pStyle w:val="TableBody"/>
              <w:rPr>
                <w:rStyle w:val="06CHeading"/>
                <w:rFonts w:eastAsiaTheme="minorHAnsi"/>
              </w:rPr>
            </w:pPr>
          </w:p>
          <w:p w14:paraId="2F761101" w14:textId="77777777" w:rsidR="000E3387" w:rsidRPr="00863F50" w:rsidRDefault="000E3387" w:rsidP="00847D2C">
            <w:pPr>
              <w:pStyle w:val="TableBody"/>
              <w:rPr>
                <w:rStyle w:val="06CHeading"/>
                <w:rFonts w:eastAsiaTheme="minorHAnsi"/>
              </w:rPr>
            </w:pPr>
          </w:p>
          <w:p w14:paraId="5F7714ED" w14:textId="77777777" w:rsidR="000E3387" w:rsidRPr="00863F50" w:rsidRDefault="000E3387" w:rsidP="00847D2C">
            <w:pPr>
              <w:pStyle w:val="TableBody"/>
              <w:rPr>
                <w:rStyle w:val="06CHeading"/>
                <w:rFonts w:eastAsiaTheme="minorHAnsi"/>
              </w:rPr>
            </w:pPr>
          </w:p>
          <w:p w14:paraId="766A9F76" w14:textId="77777777" w:rsidR="000E3387" w:rsidRPr="00863F50" w:rsidRDefault="000E3387" w:rsidP="00847D2C">
            <w:pPr>
              <w:pStyle w:val="TableBody"/>
              <w:rPr>
                <w:rStyle w:val="06CHeading"/>
                <w:rFonts w:eastAsiaTheme="minorHAnsi"/>
              </w:rPr>
            </w:pPr>
          </w:p>
          <w:p w14:paraId="73746A20" w14:textId="77777777" w:rsidR="000E3387" w:rsidRPr="00863F50" w:rsidRDefault="000E3387" w:rsidP="00847D2C">
            <w:pPr>
              <w:pStyle w:val="TableBody"/>
              <w:rPr>
                <w:rStyle w:val="06CHeading"/>
                <w:rFonts w:eastAsiaTheme="minorHAnsi"/>
              </w:rPr>
            </w:pPr>
          </w:p>
        </w:tc>
        <w:tc>
          <w:tcPr>
            <w:tcW w:w="2406" w:type="dxa"/>
            <w:tcBorders>
              <w:top w:val="nil"/>
              <w:left w:val="single" w:sz="4" w:space="0" w:color="auto"/>
              <w:bottom w:val="nil"/>
              <w:right w:val="single" w:sz="4" w:space="0" w:color="auto"/>
            </w:tcBorders>
          </w:tcPr>
          <w:p w14:paraId="54183BFE" w14:textId="77777777" w:rsidR="000E3387" w:rsidRPr="00863F50" w:rsidRDefault="000E3387" w:rsidP="00847D2C">
            <w:pPr>
              <w:pStyle w:val="TableBody"/>
              <w:jc w:val="left"/>
              <w:rPr>
                <w:rStyle w:val="06CHeading"/>
                <w:rFonts w:eastAsiaTheme="minorHAnsi"/>
              </w:rPr>
            </w:pPr>
            <w:r w:rsidRPr="00863F50">
              <w:drawing>
                <wp:anchor distT="0" distB="0" distL="114300" distR="114300" simplePos="0" relativeHeight="251663360" behindDoc="0" locked="0" layoutInCell="1" allowOverlap="1" wp14:anchorId="4C49C90E" wp14:editId="45B2EBC9">
                  <wp:simplePos x="0" y="0"/>
                  <wp:positionH relativeFrom="column">
                    <wp:posOffset>396240</wp:posOffset>
                  </wp:positionH>
                  <wp:positionV relativeFrom="paragraph">
                    <wp:posOffset>-98425</wp:posOffset>
                  </wp:positionV>
                  <wp:extent cx="390525" cy="976045"/>
                  <wp:effectExtent l="0" t="0" r="0" b="0"/>
                  <wp:wrapNone/>
                  <wp:docPr id="33" name="Picture 33" descr="A picture containing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floor, indoor&#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3185" t="19293" r="46852" b="5770"/>
                          <a:stretch/>
                        </pic:blipFill>
                        <pic:spPr bwMode="auto">
                          <a:xfrm flipH="1">
                            <a:off x="0" y="0"/>
                            <a:ext cx="390525" cy="976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26E8B" w14:textId="77777777" w:rsidR="000E3387" w:rsidRPr="00863F50" w:rsidRDefault="000E3387" w:rsidP="00847D2C">
            <w:pPr>
              <w:pStyle w:val="TableBody"/>
              <w:jc w:val="left"/>
              <w:rPr>
                <w:rStyle w:val="06CHeading"/>
                <w:rFonts w:eastAsiaTheme="minorHAnsi"/>
              </w:rPr>
            </w:pPr>
          </w:p>
          <w:p w14:paraId="7E179A37" w14:textId="77777777" w:rsidR="000E3387" w:rsidRPr="00863F50" w:rsidRDefault="000E3387" w:rsidP="00847D2C">
            <w:pPr>
              <w:pStyle w:val="TableBody"/>
              <w:jc w:val="left"/>
              <w:rPr>
                <w:rStyle w:val="06CHeading"/>
                <w:rFonts w:eastAsiaTheme="minorHAnsi"/>
              </w:rPr>
            </w:pPr>
          </w:p>
        </w:tc>
        <w:tc>
          <w:tcPr>
            <w:tcW w:w="1312" w:type="dxa"/>
            <w:tcBorders>
              <w:top w:val="nil"/>
              <w:left w:val="single" w:sz="4" w:space="0" w:color="auto"/>
              <w:bottom w:val="nil"/>
              <w:right w:val="single" w:sz="4" w:space="0" w:color="auto"/>
            </w:tcBorders>
          </w:tcPr>
          <w:p w14:paraId="6A843A5F"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1333" w:type="dxa"/>
            <w:tcBorders>
              <w:top w:val="nil"/>
              <w:left w:val="single" w:sz="4" w:space="0" w:color="auto"/>
              <w:bottom w:val="nil"/>
              <w:right w:val="nil"/>
            </w:tcBorders>
          </w:tcPr>
          <w:p w14:paraId="6DC03B3B" w14:textId="77777777" w:rsidR="000E3387" w:rsidRPr="00863F50" w:rsidRDefault="000E3387" w:rsidP="00847D2C">
            <w:pPr>
              <w:pStyle w:val="TableBody"/>
              <w:rPr>
                <w:rStyle w:val="06CHeading"/>
                <w:rFonts w:eastAsiaTheme="minorHAnsi"/>
                <w:sz w:val="12"/>
                <w:szCs w:val="12"/>
              </w:rPr>
            </w:pPr>
            <w:r w:rsidRPr="00863F50">
              <w:rPr>
                <w:rStyle w:val="06CHeading"/>
                <w:rFonts w:eastAsiaTheme="minorHAnsi"/>
                <w:sz w:val="12"/>
                <w:szCs w:val="12"/>
              </w:rPr>
              <w:t>Ukuran pintu 70 cm . Pintu tidak optimal untuk lalu lalang kursih roda</w:t>
            </w:r>
          </w:p>
        </w:tc>
      </w:tr>
      <w:tr w:rsidR="000E3387" w:rsidRPr="00863F50" w14:paraId="0C1B67EC" w14:textId="77777777" w:rsidTr="00847D2C">
        <w:trPr>
          <w:trHeight w:val="513"/>
        </w:trPr>
        <w:tc>
          <w:tcPr>
            <w:tcW w:w="474"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49F4EA22" w14:textId="77777777" w:rsidR="000E3387" w:rsidRPr="00863F50" w:rsidRDefault="000E3387" w:rsidP="00847D2C">
            <w:pPr>
              <w:pStyle w:val="TableBody"/>
              <w:rPr>
                <w:rStyle w:val="06CHeading"/>
                <w:rFonts w:eastAsiaTheme="minorHAnsi"/>
              </w:rPr>
            </w:pPr>
            <w:r w:rsidRPr="00863F50">
              <w:rPr>
                <w:rStyle w:val="06CHeading"/>
                <w:rFonts w:eastAsiaTheme="minorHAnsi"/>
              </w:rPr>
              <w:t>6</w:t>
            </w:r>
          </w:p>
        </w:tc>
        <w:tc>
          <w:tcPr>
            <w:tcW w:w="1295" w:type="dxa"/>
            <w:tcBorders>
              <w:top w:val="nil"/>
              <w:left w:val="single" w:sz="4" w:space="0" w:color="auto"/>
              <w:bottom w:val="nil"/>
              <w:right w:val="single" w:sz="4" w:space="0" w:color="auto"/>
            </w:tcBorders>
          </w:tcPr>
          <w:p w14:paraId="53C70833" w14:textId="77777777" w:rsidR="000E3387" w:rsidRPr="00863F50" w:rsidRDefault="000E3387" w:rsidP="00847D2C">
            <w:pPr>
              <w:pStyle w:val="TableBody"/>
              <w:rPr>
                <w:rStyle w:val="06CHeading"/>
                <w:rFonts w:eastAsiaTheme="minorHAnsi"/>
              </w:rPr>
            </w:pPr>
          </w:p>
        </w:tc>
        <w:tc>
          <w:tcPr>
            <w:tcW w:w="1282" w:type="dxa"/>
            <w:tcBorders>
              <w:top w:val="nil"/>
              <w:left w:val="single" w:sz="4" w:space="0" w:color="auto"/>
              <w:bottom w:val="nil"/>
              <w:right w:val="single" w:sz="4" w:space="0" w:color="auto"/>
            </w:tcBorders>
          </w:tcPr>
          <w:p w14:paraId="159261F3" w14:textId="77777777" w:rsidR="000E3387" w:rsidRPr="00863F50" w:rsidRDefault="000E3387" w:rsidP="00847D2C">
            <w:pPr>
              <w:pStyle w:val="TableBody"/>
              <w:rPr>
                <w:rStyle w:val="06CHeading"/>
                <w:rFonts w:eastAsiaTheme="minorHAnsi"/>
              </w:rPr>
            </w:pPr>
            <w:r w:rsidRPr="00863F50">
              <w:rPr>
                <w:rStyle w:val="06CHeading"/>
                <w:rFonts w:eastAsiaTheme="minorHAnsi"/>
              </w:rPr>
              <w:t>Sirkulasi dan jarak jangkau</w:t>
            </w:r>
          </w:p>
        </w:tc>
        <w:tc>
          <w:tcPr>
            <w:tcW w:w="938" w:type="dxa"/>
            <w:tcBorders>
              <w:top w:val="nil"/>
              <w:left w:val="single" w:sz="4" w:space="0" w:color="auto"/>
              <w:bottom w:val="nil"/>
              <w:right w:val="single" w:sz="4" w:space="0" w:color="auto"/>
            </w:tcBorders>
          </w:tcPr>
          <w:p w14:paraId="2BC45D74" w14:textId="77777777" w:rsidR="000E3387" w:rsidRPr="00863F50" w:rsidRDefault="000E3387" w:rsidP="00847D2C">
            <w:pPr>
              <w:pStyle w:val="TableBody"/>
              <w:rPr>
                <w:rStyle w:val="06CHeading"/>
                <w:rFonts w:eastAsiaTheme="minorHAnsi"/>
              </w:rPr>
            </w:pPr>
            <w:r w:rsidRPr="00863F50">
              <w:rPr>
                <w:rStyle w:val="06CHeading"/>
                <w:rFonts w:eastAsiaTheme="minorHAnsi"/>
              </w:rPr>
              <w:t>v</w:t>
            </w:r>
          </w:p>
        </w:tc>
        <w:tc>
          <w:tcPr>
            <w:tcW w:w="2406" w:type="dxa"/>
            <w:tcBorders>
              <w:top w:val="nil"/>
              <w:left w:val="single" w:sz="4" w:space="0" w:color="auto"/>
              <w:bottom w:val="nil"/>
              <w:right w:val="single" w:sz="4" w:space="0" w:color="auto"/>
            </w:tcBorders>
          </w:tcPr>
          <w:p w14:paraId="2741EB22" w14:textId="77777777" w:rsidR="000E3387" w:rsidRPr="00863F50" w:rsidRDefault="000E3387" w:rsidP="00847D2C">
            <w:pPr>
              <w:pStyle w:val="TableBody"/>
              <w:rPr>
                <w:rStyle w:val="06CHeading"/>
                <w:rFonts w:eastAsiaTheme="minorHAnsi"/>
              </w:rPr>
            </w:pPr>
            <w:r w:rsidRPr="00863F50">
              <w:drawing>
                <wp:anchor distT="0" distB="0" distL="114300" distR="114300" simplePos="0" relativeHeight="251664384" behindDoc="0" locked="0" layoutInCell="1" allowOverlap="1" wp14:anchorId="7C0C65B8" wp14:editId="02A72CAC">
                  <wp:simplePos x="0" y="0"/>
                  <wp:positionH relativeFrom="column">
                    <wp:posOffset>269240</wp:posOffset>
                  </wp:positionH>
                  <wp:positionV relativeFrom="paragraph">
                    <wp:posOffset>-149225</wp:posOffset>
                  </wp:positionV>
                  <wp:extent cx="666750" cy="1008601"/>
                  <wp:effectExtent l="0" t="0" r="0" b="1270"/>
                  <wp:wrapNone/>
                  <wp:docPr id="35" name="Picture 35" descr="A bathroom with a sink and a urina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bathroom with a sink and a urinal&#10;&#10;Description automatically generated with low confiden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7070" r="45748" b="21414"/>
                          <a:stretch/>
                        </pic:blipFill>
                        <pic:spPr bwMode="auto">
                          <a:xfrm>
                            <a:off x="0" y="0"/>
                            <a:ext cx="666750" cy="10086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E62F7A" w14:textId="77777777" w:rsidR="000E3387" w:rsidRPr="00863F50" w:rsidRDefault="000E3387" w:rsidP="00847D2C">
            <w:pPr>
              <w:pStyle w:val="TableBody"/>
              <w:rPr>
                <w:rStyle w:val="06CHeading"/>
                <w:rFonts w:eastAsiaTheme="minorHAnsi"/>
              </w:rPr>
            </w:pPr>
          </w:p>
          <w:p w14:paraId="67B810AB" w14:textId="77777777" w:rsidR="000E3387" w:rsidRPr="00863F50" w:rsidRDefault="000E3387" w:rsidP="00847D2C">
            <w:pPr>
              <w:pStyle w:val="TableBody"/>
              <w:rPr>
                <w:rStyle w:val="06CHeading"/>
                <w:rFonts w:eastAsiaTheme="minorHAnsi"/>
              </w:rPr>
            </w:pPr>
          </w:p>
          <w:p w14:paraId="1B64568D" w14:textId="77777777" w:rsidR="000E3387" w:rsidRPr="00863F50" w:rsidRDefault="000E3387" w:rsidP="00847D2C">
            <w:pPr>
              <w:pStyle w:val="TableBody"/>
              <w:rPr>
                <w:rStyle w:val="06CHeading"/>
                <w:rFonts w:eastAsiaTheme="minorHAnsi"/>
              </w:rPr>
            </w:pPr>
          </w:p>
          <w:p w14:paraId="73591E4F" w14:textId="77777777" w:rsidR="000E3387" w:rsidRPr="00863F50" w:rsidRDefault="000E3387" w:rsidP="00847D2C">
            <w:pPr>
              <w:pStyle w:val="TableBody"/>
              <w:rPr>
                <w:rStyle w:val="06CHeading"/>
                <w:rFonts w:eastAsiaTheme="minorHAnsi"/>
              </w:rPr>
            </w:pPr>
          </w:p>
          <w:p w14:paraId="3CECBAA7" w14:textId="77777777" w:rsidR="000E3387" w:rsidRPr="00863F50" w:rsidRDefault="000E3387" w:rsidP="00847D2C">
            <w:pPr>
              <w:pStyle w:val="TableBody"/>
              <w:jc w:val="left"/>
              <w:rPr>
                <w:rStyle w:val="06CHeading"/>
                <w:rFonts w:eastAsiaTheme="minorHAnsi"/>
              </w:rPr>
            </w:pPr>
          </w:p>
        </w:tc>
        <w:tc>
          <w:tcPr>
            <w:tcW w:w="1312" w:type="dxa"/>
            <w:tcBorders>
              <w:top w:val="nil"/>
              <w:left w:val="single" w:sz="4" w:space="0" w:color="auto"/>
              <w:bottom w:val="nil"/>
              <w:right w:val="single" w:sz="4" w:space="0" w:color="auto"/>
            </w:tcBorders>
          </w:tcPr>
          <w:p w14:paraId="60C17F8B" w14:textId="77777777" w:rsidR="000E3387" w:rsidRPr="00863F50" w:rsidRDefault="000E3387" w:rsidP="00847D2C">
            <w:pPr>
              <w:pStyle w:val="TableBody"/>
              <w:rPr>
                <w:rStyle w:val="06CHeading"/>
                <w:rFonts w:eastAsiaTheme="minorHAnsi"/>
              </w:rPr>
            </w:pPr>
            <w:r w:rsidRPr="00863F50">
              <w:rPr>
                <w:rStyle w:val="06CHeading"/>
                <w:rFonts w:eastAsiaTheme="minorHAnsi"/>
              </w:rPr>
              <w:lastRenderedPageBreak/>
              <w:t>x</w:t>
            </w:r>
          </w:p>
        </w:tc>
        <w:tc>
          <w:tcPr>
            <w:tcW w:w="1333" w:type="dxa"/>
            <w:tcBorders>
              <w:top w:val="nil"/>
              <w:left w:val="single" w:sz="4" w:space="0" w:color="auto"/>
              <w:bottom w:val="nil"/>
              <w:right w:val="nil"/>
            </w:tcBorders>
          </w:tcPr>
          <w:p w14:paraId="7A46E064" w14:textId="77777777" w:rsidR="000E3387" w:rsidRPr="00863F50" w:rsidRDefault="000E3387" w:rsidP="00847D2C">
            <w:pPr>
              <w:pStyle w:val="TableBody"/>
              <w:rPr>
                <w:rStyle w:val="06CHeading"/>
                <w:rFonts w:eastAsiaTheme="minorHAnsi"/>
                <w:sz w:val="12"/>
                <w:szCs w:val="12"/>
              </w:rPr>
            </w:pPr>
            <w:r w:rsidRPr="00863F50">
              <w:rPr>
                <w:rStyle w:val="06CHeading"/>
                <w:rFonts w:eastAsiaTheme="minorHAnsi"/>
                <w:sz w:val="12"/>
                <w:szCs w:val="12"/>
              </w:rPr>
              <w:t xml:space="preserve">Tidak ada pembatas, jalur sirkulasi untuk kebutuhan </w:t>
            </w:r>
            <w:r w:rsidRPr="00863F50">
              <w:rPr>
                <w:rStyle w:val="06CHeading"/>
                <w:rFonts w:eastAsiaTheme="minorHAnsi"/>
                <w:sz w:val="12"/>
                <w:szCs w:val="12"/>
              </w:rPr>
              <w:lastRenderedPageBreak/>
              <w:t>khusu</w:t>
            </w:r>
            <w:r>
              <w:rPr>
                <w:rStyle w:val="06CHeading"/>
                <w:rFonts w:eastAsiaTheme="minorHAnsi"/>
                <w:sz w:val="12"/>
                <w:szCs w:val="12"/>
                <w:lang w:val="en-US"/>
              </w:rPr>
              <w:t>s</w:t>
            </w:r>
            <w:r w:rsidRPr="00863F50">
              <w:rPr>
                <w:rStyle w:val="06CHeading"/>
                <w:rFonts w:eastAsiaTheme="minorHAnsi"/>
                <w:sz w:val="12"/>
                <w:szCs w:val="12"/>
              </w:rPr>
              <w:t xml:space="preserve"> tidak di perhitungkan.</w:t>
            </w:r>
          </w:p>
        </w:tc>
      </w:tr>
      <w:tr w:rsidR="000E3387" w:rsidRPr="00863F50" w14:paraId="1E0E56E4" w14:textId="77777777" w:rsidTr="00847D2C">
        <w:trPr>
          <w:trHeight w:val="513"/>
        </w:trPr>
        <w:tc>
          <w:tcPr>
            <w:tcW w:w="474"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126E8B80" w14:textId="77777777" w:rsidR="000E3387" w:rsidRPr="00863F50" w:rsidRDefault="000E3387" w:rsidP="00847D2C">
            <w:pPr>
              <w:pStyle w:val="TableBody"/>
              <w:rPr>
                <w:rStyle w:val="06CHeading"/>
                <w:rFonts w:eastAsiaTheme="minorHAnsi"/>
              </w:rPr>
            </w:pPr>
            <w:r w:rsidRPr="00863F50">
              <w:rPr>
                <w:rStyle w:val="06CHeading"/>
                <w:rFonts w:eastAsiaTheme="minorHAnsi"/>
              </w:rPr>
              <w:lastRenderedPageBreak/>
              <w:t>7</w:t>
            </w:r>
          </w:p>
        </w:tc>
        <w:tc>
          <w:tcPr>
            <w:tcW w:w="1295" w:type="dxa"/>
            <w:tcBorders>
              <w:top w:val="nil"/>
              <w:left w:val="single" w:sz="4" w:space="0" w:color="auto"/>
              <w:bottom w:val="nil"/>
              <w:right w:val="single" w:sz="4" w:space="0" w:color="auto"/>
            </w:tcBorders>
          </w:tcPr>
          <w:p w14:paraId="35EA5AE8" w14:textId="77777777" w:rsidR="000E3387" w:rsidRPr="00863F50" w:rsidRDefault="000E3387" w:rsidP="00847D2C">
            <w:pPr>
              <w:pStyle w:val="TableBody"/>
              <w:rPr>
                <w:rStyle w:val="06CHeading"/>
                <w:rFonts w:eastAsiaTheme="minorHAnsi"/>
              </w:rPr>
            </w:pPr>
            <w:r w:rsidRPr="00863F50">
              <w:rPr>
                <w:rStyle w:val="06CHeading"/>
                <w:rFonts w:eastAsiaTheme="minorHAnsi"/>
              </w:rPr>
              <w:t>Pelatakan toilet jingkok</w:t>
            </w:r>
          </w:p>
        </w:tc>
        <w:tc>
          <w:tcPr>
            <w:tcW w:w="1282" w:type="dxa"/>
            <w:tcBorders>
              <w:top w:val="nil"/>
              <w:left w:val="single" w:sz="4" w:space="0" w:color="auto"/>
              <w:bottom w:val="nil"/>
              <w:right w:val="single" w:sz="4" w:space="0" w:color="auto"/>
            </w:tcBorders>
          </w:tcPr>
          <w:p w14:paraId="7AAE52F7" w14:textId="77777777" w:rsidR="000E3387" w:rsidRPr="00863F50" w:rsidRDefault="000E3387" w:rsidP="00847D2C">
            <w:pPr>
              <w:pStyle w:val="TableBody"/>
              <w:rPr>
                <w:rStyle w:val="06CHeading"/>
                <w:rFonts w:eastAsiaTheme="minorHAnsi"/>
              </w:rPr>
            </w:pPr>
          </w:p>
        </w:tc>
        <w:tc>
          <w:tcPr>
            <w:tcW w:w="938" w:type="dxa"/>
            <w:tcBorders>
              <w:top w:val="nil"/>
              <w:left w:val="single" w:sz="4" w:space="0" w:color="auto"/>
              <w:bottom w:val="nil"/>
              <w:right w:val="single" w:sz="4" w:space="0" w:color="auto"/>
            </w:tcBorders>
          </w:tcPr>
          <w:p w14:paraId="0CB1C206"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2406" w:type="dxa"/>
            <w:tcBorders>
              <w:top w:val="nil"/>
              <w:left w:val="single" w:sz="4" w:space="0" w:color="auto"/>
              <w:bottom w:val="nil"/>
              <w:right w:val="single" w:sz="4" w:space="0" w:color="auto"/>
            </w:tcBorders>
          </w:tcPr>
          <w:p w14:paraId="1A6D1010" w14:textId="77777777" w:rsidR="000E3387" w:rsidRPr="00863F50" w:rsidRDefault="000E3387" w:rsidP="00847D2C">
            <w:pPr>
              <w:pStyle w:val="TableBody"/>
              <w:rPr>
                <w:rStyle w:val="06CHeading"/>
                <w:rFonts w:eastAsiaTheme="minorHAnsi"/>
              </w:rPr>
            </w:pPr>
            <w:r w:rsidRPr="00863F50">
              <w:drawing>
                <wp:anchor distT="0" distB="0" distL="114300" distR="114300" simplePos="0" relativeHeight="251667456" behindDoc="0" locked="0" layoutInCell="1" allowOverlap="1" wp14:anchorId="62697A74" wp14:editId="038BA849">
                  <wp:simplePos x="0" y="0"/>
                  <wp:positionH relativeFrom="column">
                    <wp:posOffset>229026</wp:posOffset>
                  </wp:positionH>
                  <wp:positionV relativeFrom="paragraph">
                    <wp:posOffset>50194</wp:posOffset>
                  </wp:positionV>
                  <wp:extent cx="669473" cy="892778"/>
                  <wp:effectExtent l="0" t="0" r="0" b="3175"/>
                  <wp:wrapNone/>
                  <wp:docPr id="42" name="Picture 42" descr="A toilet in a bath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toilet in a bathroom&#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4940" cy="9000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DEBE9" w14:textId="77777777" w:rsidR="000E3387" w:rsidRPr="00863F50" w:rsidRDefault="000E3387" w:rsidP="00847D2C">
            <w:pPr>
              <w:pStyle w:val="TableBody"/>
              <w:rPr>
                <w:rStyle w:val="06CHeading"/>
                <w:rFonts w:eastAsiaTheme="minorHAnsi"/>
              </w:rPr>
            </w:pPr>
          </w:p>
          <w:p w14:paraId="62202907" w14:textId="77777777" w:rsidR="000E3387" w:rsidRPr="00863F50" w:rsidRDefault="000E3387" w:rsidP="00847D2C">
            <w:pPr>
              <w:pStyle w:val="TableBody"/>
              <w:rPr>
                <w:rStyle w:val="06CHeading"/>
                <w:rFonts w:eastAsiaTheme="minorHAnsi"/>
              </w:rPr>
            </w:pPr>
          </w:p>
          <w:p w14:paraId="06D2D427" w14:textId="77777777" w:rsidR="000E3387" w:rsidRPr="00863F50" w:rsidRDefault="000E3387" w:rsidP="00847D2C">
            <w:pPr>
              <w:pStyle w:val="TableBody"/>
              <w:rPr>
                <w:rStyle w:val="06CHeading"/>
                <w:rFonts w:eastAsiaTheme="minorHAnsi"/>
              </w:rPr>
            </w:pPr>
          </w:p>
          <w:p w14:paraId="61219124" w14:textId="77777777" w:rsidR="000E3387" w:rsidRPr="00863F50" w:rsidRDefault="000E3387" w:rsidP="00847D2C">
            <w:pPr>
              <w:pStyle w:val="TableBody"/>
              <w:rPr>
                <w:rStyle w:val="06CHeading"/>
                <w:rFonts w:eastAsiaTheme="minorHAnsi"/>
              </w:rPr>
            </w:pPr>
          </w:p>
          <w:p w14:paraId="5FC9FC06" w14:textId="77777777" w:rsidR="000E3387" w:rsidRPr="00863F50" w:rsidRDefault="000E3387" w:rsidP="00847D2C">
            <w:pPr>
              <w:pStyle w:val="TableBody"/>
              <w:rPr>
                <w:rStyle w:val="06CHeading"/>
                <w:rFonts w:eastAsiaTheme="minorHAnsi"/>
              </w:rPr>
            </w:pPr>
          </w:p>
          <w:p w14:paraId="62D66C3C" w14:textId="77777777" w:rsidR="000E3387" w:rsidRPr="00863F50" w:rsidRDefault="000E3387" w:rsidP="00847D2C">
            <w:pPr>
              <w:pStyle w:val="TableBody"/>
              <w:rPr>
                <w:rStyle w:val="06CHeading"/>
                <w:rFonts w:eastAsiaTheme="minorHAnsi"/>
              </w:rPr>
            </w:pPr>
          </w:p>
        </w:tc>
        <w:tc>
          <w:tcPr>
            <w:tcW w:w="1312" w:type="dxa"/>
            <w:tcBorders>
              <w:top w:val="nil"/>
              <w:left w:val="single" w:sz="4" w:space="0" w:color="auto"/>
              <w:bottom w:val="nil"/>
              <w:right w:val="single" w:sz="4" w:space="0" w:color="auto"/>
            </w:tcBorders>
          </w:tcPr>
          <w:p w14:paraId="570335E1"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1333" w:type="dxa"/>
            <w:tcBorders>
              <w:top w:val="nil"/>
              <w:left w:val="single" w:sz="4" w:space="0" w:color="auto"/>
              <w:bottom w:val="nil"/>
              <w:right w:val="nil"/>
            </w:tcBorders>
          </w:tcPr>
          <w:p w14:paraId="3136CAC9" w14:textId="77777777" w:rsidR="000E3387" w:rsidRPr="00863F50" w:rsidRDefault="000E3387" w:rsidP="00847D2C">
            <w:pPr>
              <w:pStyle w:val="TableBody"/>
              <w:rPr>
                <w:rStyle w:val="06CHeading"/>
                <w:rFonts w:eastAsiaTheme="minorHAnsi"/>
                <w:sz w:val="12"/>
                <w:szCs w:val="12"/>
              </w:rPr>
            </w:pPr>
            <w:r w:rsidRPr="00863F50">
              <w:rPr>
                <w:rStyle w:val="06CHeading"/>
                <w:rFonts w:eastAsiaTheme="minorHAnsi"/>
                <w:sz w:val="12"/>
                <w:szCs w:val="12"/>
              </w:rPr>
              <w:t>Toilet jonhkok diletakkan tidak tepat, membahayakan pengguna. Letak shower jet sulit dijangkau dengan lebar ruangan 80 cm, tidak ada keran untuk tampungan air siram toilet.</w:t>
            </w:r>
          </w:p>
        </w:tc>
      </w:tr>
      <w:tr w:rsidR="000E3387" w:rsidRPr="00863F50" w14:paraId="0F425F65" w14:textId="77777777" w:rsidTr="00847D2C">
        <w:trPr>
          <w:trHeight w:val="513"/>
        </w:trPr>
        <w:tc>
          <w:tcPr>
            <w:tcW w:w="474" w:type="dxa"/>
            <w:tcBorders>
              <w:top w:val="single" w:sz="2" w:space="0" w:color="FFFFFF" w:themeColor="background1"/>
              <w:left w:val="single" w:sz="2" w:space="0" w:color="FFFFFF" w:themeColor="background1"/>
              <w:bottom w:val="single" w:sz="4" w:space="0" w:color="auto"/>
              <w:right w:val="single" w:sz="4" w:space="0" w:color="auto"/>
            </w:tcBorders>
          </w:tcPr>
          <w:p w14:paraId="27282273" w14:textId="77777777" w:rsidR="000E3387" w:rsidRPr="00863F50" w:rsidRDefault="000E3387" w:rsidP="00847D2C">
            <w:pPr>
              <w:pStyle w:val="TableBody"/>
              <w:rPr>
                <w:rStyle w:val="06CHeading"/>
                <w:rFonts w:eastAsiaTheme="minorHAnsi"/>
              </w:rPr>
            </w:pPr>
            <w:r w:rsidRPr="00863F50">
              <w:rPr>
                <w:rStyle w:val="06CHeading"/>
                <w:rFonts w:eastAsiaTheme="minorHAnsi"/>
              </w:rPr>
              <w:t>8</w:t>
            </w:r>
          </w:p>
        </w:tc>
        <w:tc>
          <w:tcPr>
            <w:tcW w:w="1295" w:type="dxa"/>
            <w:tcBorders>
              <w:top w:val="nil"/>
              <w:left w:val="single" w:sz="4" w:space="0" w:color="auto"/>
              <w:bottom w:val="single" w:sz="4" w:space="0" w:color="auto"/>
              <w:right w:val="single" w:sz="4" w:space="0" w:color="auto"/>
            </w:tcBorders>
          </w:tcPr>
          <w:p w14:paraId="49BE6367" w14:textId="77777777" w:rsidR="000E3387" w:rsidRPr="00863F50" w:rsidRDefault="000E3387" w:rsidP="00847D2C">
            <w:pPr>
              <w:pStyle w:val="TableBody"/>
              <w:rPr>
                <w:rStyle w:val="06CHeading"/>
                <w:rFonts w:eastAsiaTheme="minorHAnsi"/>
              </w:rPr>
            </w:pPr>
            <w:r w:rsidRPr="00863F50">
              <w:rPr>
                <w:rStyle w:val="06CHeading"/>
                <w:rFonts w:eastAsiaTheme="minorHAnsi"/>
              </w:rPr>
              <w:t>Tanda peringatan</w:t>
            </w:r>
          </w:p>
        </w:tc>
        <w:tc>
          <w:tcPr>
            <w:tcW w:w="1282" w:type="dxa"/>
            <w:tcBorders>
              <w:top w:val="nil"/>
              <w:left w:val="single" w:sz="4" w:space="0" w:color="auto"/>
              <w:bottom w:val="single" w:sz="4" w:space="0" w:color="auto"/>
              <w:right w:val="single" w:sz="4" w:space="0" w:color="auto"/>
            </w:tcBorders>
          </w:tcPr>
          <w:p w14:paraId="27F84727" w14:textId="77777777" w:rsidR="000E3387" w:rsidRPr="00863F50" w:rsidRDefault="000E3387" w:rsidP="00847D2C">
            <w:pPr>
              <w:pStyle w:val="TableBody"/>
              <w:rPr>
                <w:rStyle w:val="06CHeading"/>
                <w:rFonts w:eastAsiaTheme="minorHAnsi"/>
              </w:rPr>
            </w:pPr>
          </w:p>
        </w:tc>
        <w:tc>
          <w:tcPr>
            <w:tcW w:w="938" w:type="dxa"/>
            <w:tcBorders>
              <w:top w:val="nil"/>
              <w:left w:val="single" w:sz="4" w:space="0" w:color="auto"/>
              <w:bottom w:val="single" w:sz="4" w:space="0" w:color="auto"/>
              <w:right w:val="single" w:sz="4" w:space="0" w:color="auto"/>
            </w:tcBorders>
          </w:tcPr>
          <w:p w14:paraId="7ACE69BF"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2406" w:type="dxa"/>
            <w:tcBorders>
              <w:top w:val="nil"/>
              <w:left w:val="single" w:sz="4" w:space="0" w:color="auto"/>
              <w:bottom w:val="single" w:sz="4" w:space="0" w:color="auto"/>
              <w:right w:val="single" w:sz="4" w:space="0" w:color="auto"/>
            </w:tcBorders>
          </w:tcPr>
          <w:p w14:paraId="5BBBC8A2" w14:textId="77777777" w:rsidR="000E3387" w:rsidRPr="00863F50" w:rsidRDefault="000E3387" w:rsidP="00847D2C">
            <w:pPr>
              <w:pStyle w:val="TableBody"/>
            </w:pPr>
          </w:p>
        </w:tc>
        <w:tc>
          <w:tcPr>
            <w:tcW w:w="1312" w:type="dxa"/>
            <w:tcBorders>
              <w:top w:val="nil"/>
              <w:left w:val="single" w:sz="4" w:space="0" w:color="auto"/>
              <w:bottom w:val="single" w:sz="4" w:space="0" w:color="auto"/>
              <w:right w:val="single" w:sz="4" w:space="0" w:color="auto"/>
            </w:tcBorders>
          </w:tcPr>
          <w:p w14:paraId="4E0CDF9E" w14:textId="77777777" w:rsidR="000E3387" w:rsidRPr="00863F50" w:rsidRDefault="000E3387" w:rsidP="00847D2C">
            <w:pPr>
              <w:pStyle w:val="TableBody"/>
              <w:rPr>
                <w:rStyle w:val="06CHeading"/>
                <w:rFonts w:eastAsiaTheme="minorHAnsi"/>
              </w:rPr>
            </w:pPr>
            <w:r w:rsidRPr="00863F50">
              <w:rPr>
                <w:rStyle w:val="06CHeading"/>
                <w:rFonts w:eastAsiaTheme="minorHAnsi"/>
              </w:rPr>
              <w:t>x</w:t>
            </w:r>
          </w:p>
        </w:tc>
        <w:tc>
          <w:tcPr>
            <w:tcW w:w="1333" w:type="dxa"/>
            <w:tcBorders>
              <w:top w:val="nil"/>
              <w:left w:val="single" w:sz="4" w:space="0" w:color="auto"/>
              <w:bottom w:val="single" w:sz="4" w:space="0" w:color="auto"/>
              <w:right w:val="nil"/>
            </w:tcBorders>
          </w:tcPr>
          <w:p w14:paraId="5EEB9866" w14:textId="77777777" w:rsidR="000E3387" w:rsidRPr="00863F50" w:rsidRDefault="000E3387" w:rsidP="00847D2C">
            <w:pPr>
              <w:pStyle w:val="TableBody"/>
              <w:rPr>
                <w:rStyle w:val="06CHeading"/>
                <w:rFonts w:eastAsiaTheme="minorHAnsi"/>
                <w:b w:val="0"/>
                <w:bCs/>
                <w:sz w:val="12"/>
                <w:szCs w:val="12"/>
              </w:rPr>
            </w:pPr>
          </w:p>
        </w:tc>
      </w:tr>
    </w:tbl>
    <w:p w14:paraId="315F43B7" w14:textId="6DDC3391" w:rsidR="000E3387" w:rsidRPr="000E3387" w:rsidRDefault="000E3387" w:rsidP="000E3387">
      <w:pPr>
        <w:pStyle w:val="KeteranganTabel"/>
        <w:contextualSpacing w:val="0"/>
        <w:rPr>
          <w:rStyle w:val="06CHeading"/>
          <w:rFonts w:ascii="Arial" w:hAnsi="Arial" w:cs="Arial"/>
          <w:b w:val="0"/>
          <w:smallCaps w:val="0"/>
        </w:rPr>
        <w:sectPr w:rsidR="000E3387" w:rsidRPr="000E3387" w:rsidSect="005A37CC">
          <w:type w:val="continuous"/>
          <w:pgSz w:w="11906" w:h="16838" w:code="9"/>
          <w:pgMar w:top="1440" w:right="1008" w:bottom="1440" w:left="1008" w:header="720" w:footer="720" w:gutter="0"/>
          <w:cols w:space="720"/>
          <w:docGrid w:linePitch="360"/>
        </w:sectPr>
      </w:pPr>
    </w:p>
    <w:bookmarkEnd w:id="0"/>
    <w:p w14:paraId="1814FED2" w14:textId="7F138537" w:rsidR="00AF11BB" w:rsidRPr="00DA139B" w:rsidRDefault="00DA139B" w:rsidP="00DA139B">
      <w:pPr>
        <w:pStyle w:val="ParagrafIsi"/>
      </w:pPr>
      <w:r w:rsidRPr="00DA139B">
        <w:t>Dari tabel di</w:t>
      </w:r>
      <w:r>
        <w:t xml:space="preserve"> </w:t>
      </w:r>
      <w:r w:rsidRPr="00DA139B">
        <w:t>atas ditemukan bahwa  penerapan ergonomi sudah diterapkan di</w:t>
      </w:r>
      <w:r>
        <w:t xml:space="preserve"> </w:t>
      </w:r>
      <w:r w:rsidRPr="00DA139B">
        <w:t xml:space="preserve">beberapa aspek  pada  toilet  di bangunan Laboratorium  Teknik 2 ITERA. Jarak sirkulasi dan besaran </w:t>
      </w:r>
      <w:proofErr w:type="spellStart"/>
      <w:r w:rsidRPr="00DA139B">
        <w:t>kubikel</w:t>
      </w:r>
      <w:proofErr w:type="spellEnd"/>
      <w:r w:rsidRPr="00DA139B">
        <w:t xml:space="preserve"> toilet duduk sudah mengikuti ukuran </w:t>
      </w:r>
      <w:proofErr w:type="spellStart"/>
      <w:r w:rsidRPr="00DA139B">
        <w:t>ergonomic</w:t>
      </w:r>
      <w:proofErr w:type="spellEnd"/>
      <w:r w:rsidRPr="00DA139B">
        <w:t xml:space="preserve"> tubuh manusia, namun  pada toilet jongkok ukuran ruang belum memfasilitasi. Pada toilet jongkok pemasangan saniter belum diperhatikan untuk memenuhi kebutuhan pengguna seperti tidak adanya jet </w:t>
      </w:r>
      <w:proofErr w:type="spellStart"/>
      <w:r w:rsidRPr="00DA139B">
        <w:t>shower</w:t>
      </w:r>
      <w:proofErr w:type="spellEnd"/>
      <w:r w:rsidRPr="00DA139B">
        <w:t xml:space="preserve"> ataupun keran air sebagai sumber air untuk membersihkan diri saat buang air kecil atau air besar. Peletakan alat saniter seperti wastafel dan </w:t>
      </w:r>
      <w:proofErr w:type="spellStart"/>
      <w:r w:rsidRPr="00DA139B">
        <w:t>urinoir</w:t>
      </w:r>
      <w:proofErr w:type="spellEnd"/>
      <w:r w:rsidRPr="00DA139B">
        <w:t xml:space="preserve"> di dalam toilet belum mengikuti standar. Dapat dilihat jarak  sirkulasi pada area </w:t>
      </w:r>
      <w:proofErr w:type="spellStart"/>
      <w:r w:rsidRPr="00DA139B">
        <w:t>urinoir</w:t>
      </w:r>
      <w:proofErr w:type="spellEnd"/>
      <w:r w:rsidRPr="00DA139B">
        <w:t xml:space="preserve">  masih belum optimal dan jarak meja wastafel terlalu lebar sehingga  tidak sesuai dengan ergonomi manusia.</w:t>
      </w:r>
    </w:p>
    <w:p w14:paraId="5D85BE65" w14:textId="063322F3" w:rsidR="00F64071" w:rsidRPr="00D26B14" w:rsidRDefault="00F64071" w:rsidP="002A5ED6">
      <w:pPr>
        <w:pStyle w:val="Heading1"/>
      </w:pPr>
      <w:r w:rsidRPr="00D26B14">
        <w:t>Kesimpulan</w:t>
      </w:r>
    </w:p>
    <w:p w14:paraId="6BAEF3FE" w14:textId="394E78BB" w:rsidR="00DA139B" w:rsidRPr="006E54DB" w:rsidRDefault="00DA139B" w:rsidP="00DA139B">
      <w:pPr>
        <w:pStyle w:val="ParagrafIsi"/>
      </w:pPr>
      <w:r w:rsidRPr="00863F50">
        <w:t>Toilet umum pada gedung laboratorium Teknik 2 menggunakan desain denah tipikal dari lantai 1 sampai 5. Denah yang d</w:t>
      </w:r>
      <w:r>
        <w:t>e</w:t>
      </w:r>
      <w:r w:rsidRPr="00863F50">
        <w:t xml:space="preserve">sain sudah menerapkan beberapa standar perencanaan desain namun belum optimal seperti tidak memikirkan </w:t>
      </w:r>
      <w:proofErr w:type="spellStart"/>
      <w:r w:rsidRPr="00863F50">
        <w:t>argonomis</w:t>
      </w:r>
      <w:proofErr w:type="spellEnd"/>
      <w:r w:rsidRPr="00863F50">
        <w:t xml:space="preserve"> tubuh manusia, lokasi </w:t>
      </w:r>
      <w:proofErr w:type="spellStart"/>
      <w:r w:rsidRPr="00863F50">
        <w:t>floordrain</w:t>
      </w:r>
      <w:proofErr w:type="spellEnd"/>
      <w:r w:rsidRPr="00863F50">
        <w:t xml:space="preserve"> sebagai arah kemiringan lantai dan mengalirnya air. Perancang telah mendesain bukaan berupa 2 jenis jendela, yaitu jendela </w:t>
      </w:r>
      <w:proofErr w:type="spellStart"/>
      <w:r w:rsidRPr="001C76DF">
        <w:rPr>
          <w:i/>
          <w:iCs/>
        </w:rPr>
        <w:t>bovenli</w:t>
      </w:r>
      <w:r>
        <w:rPr>
          <w:i/>
          <w:iCs/>
          <w:lang w:val="en-US"/>
        </w:rPr>
        <w:t>cht</w:t>
      </w:r>
      <w:proofErr w:type="spellEnd"/>
      <w:r w:rsidRPr="00863F50">
        <w:t xml:space="preserve"> dan jendela mati sebagai tempat masuknya cahaya alami dan pertukaran sirkulasi udara alami. Dari segi </w:t>
      </w:r>
      <w:proofErr w:type="spellStart"/>
      <w:r w:rsidRPr="00863F50">
        <w:t>kubutuhan</w:t>
      </w:r>
      <w:proofErr w:type="spellEnd"/>
      <w:r w:rsidRPr="00863F50">
        <w:t xml:space="preserve"> jenis toilet. Toilet sudah menyiapkan tipe toilet jongkok, namun tidak terdapat desain toilet untuk memenuhi kebutuhan penyandang </w:t>
      </w:r>
      <w:proofErr w:type="spellStart"/>
      <w:r w:rsidRPr="00863F50">
        <w:t>difable</w:t>
      </w:r>
      <w:proofErr w:type="spellEnd"/>
      <w:r w:rsidRPr="00863F50">
        <w:t xml:space="preserve">/ berkebutuhan </w:t>
      </w:r>
      <w:proofErr w:type="spellStart"/>
      <w:r w:rsidRPr="00863F50">
        <w:t>khusu</w:t>
      </w:r>
      <w:proofErr w:type="spellEnd"/>
      <w:r w:rsidRPr="00863F50">
        <w:t>. Dengan desain yang terencana, pembangunan toilet gedung laboratorium 2 ITERA ini masih luput dalam pengawasan. Terbukt</w:t>
      </w:r>
      <w:r>
        <w:t>i</w:t>
      </w:r>
      <w:r w:rsidRPr="00863F50">
        <w:t xml:space="preserve"> dengan desain toilet terbangun yang berbeda dari gambar perencanaan. Dari segi </w:t>
      </w:r>
      <w:proofErr w:type="spellStart"/>
      <w:r w:rsidRPr="00863F50">
        <w:t>argonomis</w:t>
      </w:r>
      <w:proofErr w:type="spellEnd"/>
      <w:r w:rsidRPr="00863F50">
        <w:t xml:space="preserve">, desain gambar maupun desain terbangun belum menerapkan desain ergonomis. Tinggi meja dan lebar meja wastafel yang terlalu tinggi dan terlalu lebar menyebabkan </w:t>
      </w:r>
      <w:proofErr w:type="spellStart"/>
      <w:r w:rsidRPr="00863F50">
        <w:t>ketidaknyamanan</w:t>
      </w:r>
      <w:proofErr w:type="spellEnd"/>
      <w:r>
        <w:t xml:space="preserve"> d</w:t>
      </w:r>
      <w:r w:rsidRPr="00863F50">
        <w:t xml:space="preserve">alam penggunaan alat </w:t>
      </w:r>
      <w:proofErr w:type="spellStart"/>
      <w:r w:rsidRPr="00863F50">
        <w:t>sanitair</w:t>
      </w:r>
      <w:proofErr w:type="spellEnd"/>
      <w:r w:rsidRPr="00863F50">
        <w:t xml:space="preserve"> di dalam toilet. Pada toilet </w:t>
      </w:r>
      <w:r w:rsidRPr="00863F50">
        <w:t>jongkok tidak disertakan keran air untuk menampung air untuk menyiram toilet, sehingg</w:t>
      </w:r>
      <w:r>
        <w:t>a</w:t>
      </w:r>
      <w:r w:rsidRPr="00863F50">
        <w:t xml:space="preserve"> toilet jongkok tidak be</w:t>
      </w:r>
      <w:r>
        <w:t>r</w:t>
      </w:r>
      <w:r w:rsidRPr="00863F50">
        <w:t xml:space="preserve">fungsi optimal. Dari hasil penelitian di dapatkan hasil di tujuan penelitian yaitu mengevaluasi gambar desain dan desain terbangun toilet Gedung Laboratorium Teknik 2 ITERA bahwa toilet gedung Laboratorium Teknik 2 ITERA belum didesain dengan memikirkan kebutuhan toilet desain </w:t>
      </w:r>
      <w:proofErr w:type="spellStart"/>
      <w:r w:rsidRPr="00863F50">
        <w:t>argonomis</w:t>
      </w:r>
      <w:proofErr w:type="spellEnd"/>
      <w:r w:rsidRPr="00863F50">
        <w:t xml:space="preserve"> dan kebutuhan penyandang difabel.  Pada desain terbangun, ditemukan bahwa </w:t>
      </w:r>
      <w:r w:rsidRPr="006E54DB">
        <w:t xml:space="preserve">desain toilet tidak di bangunan sesuai gambar kerja. </w:t>
      </w:r>
    </w:p>
    <w:p w14:paraId="0B7AB53C" w14:textId="2689D7F6" w:rsidR="00AF11BB" w:rsidRPr="00D26B14" w:rsidRDefault="00DA139B" w:rsidP="00DA139B">
      <w:pPr>
        <w:pStyle w:val="ParagrafIsi"/>
      </w:pPr>
      <w:r w:rsidRPr="006E54DB">
        <w:t>Hasil dari penelitian ini ditemukan bahwa pentingnya desain toilet yang dapat memfasilitasi fungsi, ergonomis, utilitas serta Kesehatan dalam merancang toilet umum di bangunan kampus. Penelitian ini di harapkan dapat berkontribusi bagi desain toilet umum khusu</w:t>
      </w:r>
      <w:r>
        <w:t>s</w:t>
      </w:r>
      <w:r w:rsidRPr="006E54DB">
        <w:t>nya pada bangunan kampus secara umum, dan pada gedung Laboratoriu</w:t>
      </w:r>
      <w:r>
        <w:t>m</w:t>
      </w:r>
      <w:r w:rsidRPr="006E54DB">
        <w:t xml:space="preserve"> Teknik 2 ITERA khusu</w:t>
      </w:r>
      <w:r>
        <w:t>s</w:t>
      </w:r>
      <w:r w:rsidRPr="006E54DB">
        <w:t>nya</w:t>
      </w:r>
      <w:r>
        <w:t>.</w:t>
      </w:r>
    </w:p>
    <w:p w14:paraId="70072199" w14:textId="3BF66372" w:rsidR="00F64071" w:rsidRPr="00D26B14" w:rsidRDefault="00F64071" w:rsidP="002A5ED6">
      <w:pPr>
        <w:pStyle w:val="Heading1"/>
        <w:numPr>
          <w:ilvl w:val="0"/>
          <w:numId w:val="0"/>
        </w:numPr>
        <w:ind w:left="360" w:hanging="360"/>
      </w:pPr>
      <w:r w:rsidRPr="00D26B14">
        <w:t>Daftar Pustaka</w:t>
      </w:r>
      <w:r w:rsidR="00AF1A28" w:rsidRPr="00D26B14">
        <w:t xml:space="preserve"> </w:t>
      </w:r>
    </w:p>
    <w:p w14:paraId="22293E0E" w14:textId="77777777" w:rsidR="00DA139B" w:rsidRPr="006E54DB"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6E54DB">
        <w:rPr>
          <w:rFonts w:ascii="Arial" w:hAnsi="Arial" w:cs="Arial"/>
          <w:noProof/>
          <w:sz w:val="20"/>
          <w:szCs w:val="20"/>
          <w:lang w:val="id-ID"/>
        </w:rPr>
        <w:t>[1]</w:t>
      </w:r>
      <w:r w:rsidRPr="006E54DB">
        <w:rPr>
          <w:rFonts w:ascii="Arial" w:hAnsi="Arial" w:cs="Arial"/>
          <w:noProof/>
          <w:sz w:val="20"/>
          <w:szCs w:val="20"/>
          <w:lang w:val="id-ID"/>
        </w:rPr>
        <w:tab/>
        <w:t>G. P. L</w:t>
      </w:r>
      <w:r w:rsidRPr="006E54DB">
        <w:rPr>
          <w:rFonts w:ascii="Arial" w:hAnsi="Arial" w:cs="Arial"/>
          <w:noProof/>
          <w:sz w:val="20"/>
          <w:szCs w:val="20"/>
        </w:rPr>
        <w:t>iansari</w:t>
      </w:r>
      <w:r w:rsidRPr="006E54DB">
        <w:rPr>
          <w:rFonts w:ascii="Arial" w:hAnsi="Arial" w:cs="Arial"/>
          <w:noProof/>
          <w:sz w:val="20"/>
          <w:szCs w:val="20"/>
          <w:lang w:val="id-ID"/>
        </w:rPr>
        <w:t xml:space="preserve">, A. </w:t>
      </w:r>
      <w:r w:rsidRPr="006E54DB">
        <w:rPr>
          <w:rFonts w:ascii="Arial" w:hAnsi="Arial" w:cs="Arial"/>
          <w:noProof/>
          <w:sz w:val="20"/>
          <w:szCs w:val="20"/>
        </w:rPr>
        <w:t>febrianti</w:t>
      </w:r>
      <w:r w:rsidRPr="006E54DB">
        <w:rPr>
          <w:rFonts w:ascii="Arial" w:hAnsi="Arial" w:cs="Arial"/>
          <w:noProof/>
          <w:sz w:val="20"/>
          <w:szCs w:val="20"/>
          <w:lang w:val="id-ID"/>
        </w:rPr>
        <w:t>, dan P. A. T. GT, “R</w:t>
      </w:r>
      <w:r w:rsidRPr="006E54DB">
        <w:rPr>
          <w:rFonts w:ascii="Arial" w:hAnsi="Arial" w:cs="Arial"/>
          <w:noProof/>
          <w:sz w:val="20"/>
          <w:szCs w:val="20"/>
        </w:rPr>
        <w:t>ancangan house of ergonomic interior toilet gerbong kereta penumpang kelas ekonomi menggunakan metode ergonomic fuction deployment</w:t>
      </w:r>
      <w:r w:rsidRPr="006E54DB">
        <w:rPr>
          <w:rFonts w:ascii="Arial" w:hAnsi="Arial" w:cs="Arial"/>
          <w:noProof/>
          <w:sz w:val="20"/>
          <w:szCs w:val="20"/>
          <w:lang w:val="id-ID"/>
        </w:rPr>
        <w:t xml:space="preserve">,” </w:t>
      </w:r>
      <w:r w:rsidRPr="006E54DB">
        <w:rPr>
          <w:rFonts w:ascii="Arial" w:hAnsi="Arial" w:cs="Arial"/>
          <w:i/>
          <w:iCs/>
          <w:noProof/>
          <w:sz w:val="20"/>
          <w:szCs w:val="20"/>
          <w:lang w:val="id-ID"/>
        </w:rPr>
        <w:t>Oper. Excell.</w:t>
      </w:r>
      <w:r w:rsidRPr="006E54DB">
        <w:rPr>
          <w:rFonts w:ascii="Arial" w:hAnsi="Arial" w:cs="Arial"/>
          <w:noProof/>
          <w:sz w:val="20"/>
          <w:szCs w:val="20"/>
          <w:lang w:val="id-ID"/>
        </w:rPr>
        <w:t>, vol. 10, no. 2, hal. 132–144, 2018.</w:t>
      </w:r>
    </w:p>
    <w:p w14:paraId="233E6AB1" w14:textId="77777777" w:rsidR="00DA139B" w:rsidRPr="006E54DB"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6E54DB">
        <w:rPr>
          <w:rFonts w:ascii="Arial" w:hAnsi="Arial" w:cs="Arial"/>
          <w:noProof/>
          <w:sz w:val="20"/>
          <w:szCs w:val="20"/>
          <w:lang w:val="id-ID"/>
        </w:rPr>
        <w:t>[2]</w:t>
      </w:r>
      <w:r w:rsidRPr="006E54DB">
        <w:rPr>
          <w:rFonts w:ascii="Arial" w:hAnsi="Arial" w:cs="Arial"/>
          <w:noProof/>
          <w:sz w:val="20"/>
          <w:szCs w:val="20"/>
          <w:lang w:val="id-ID"/>
        </w:rPr>
        <w:tab/>
        <w:t xml:space="preserve">N. Al-Hinai, M. Al-Kindi, dan A. Shamsuzzoha, “An ergonomic student chair design and engineering for classroom environment,” </w:t>
      </w:r>
      <w:r w:rsidRPr="006E54DB">
        <w:rPr>
          <w:rFonts w:ascii="Arial" w:hAnsi="Arial" w:cs="Arial"/>
          <w:i/>
          <w:iCs/>
          <w:noProof/>
          <w:sz w:val="20"/>
          <w:szCs w:val="20"/>
          <w:lang w:val="id-ID"/>
        </w:rPr>
        <w:t>Int. J. Mech. Eng. Robot. Res.</w:t>
      </w:r>
      <w:r w:rsidRPr="006E54DB">
        <w:rPr>
          <w:rFonts w:ascii="Arial" w:hAnsi="Arial" w:cs="Arial"/>
          <w:noProof/>
          <w:sz w:val="20"/>
          <w:szCs w:val="20"/>
          <w:lang w:val="id-ID"/>
        </w:rPr>
        <w:t>, vol. 7, no. 5, hal. 534–543, 2018.</w:t>
      </w:r>
    </w:p>
    <w:p w14:paraId="24E60554" w14:textId="7F95D51B" w:rsidR="00704640" w:rsidRDefault="00DA139B" w:rsidP="00DA139B">
      <w:pPr>
        <w:pStyle w:val="ParagrafIsi"/>
        <w:ind w:left="630" w:hanging="630"/>
        <w:rPr>
          <w:noProof/>
        </w:rPr>
      </w:pPr>
      <w:r w:rsidRPr="006E54DB">
        <w:rPr>
          <w:noProof/>
        </w:rPr>
        <w:t>[3]</w:t>
      </w:r>
      <w:r w:rsidRPr="006E54DB">
        <w:rPr>
          <w:noProof/>
        </w:rPr>
        <w:tab/>
        <w:t xml:space="preserve">F. Hanim, S. Osman, dan F. Bee Bte A. Rahman, “Ergonomics Kitchen: A Better Place to Work,” </w:t>
      </w:r>
      <w:r w:rsidRPr="006E54DB">
        <w:rPr>
          <w:i/>
          <w:iCs/>
          <w:noProof/>
        </w:rPr>
        <w:t>Int. J. Acad. Res. Bus. Soc. Sci.</w:t>
      </w:r>
      <w:r w:rsidRPr="006E54DB">
        <w:rPr>
          <w:noProof/>
        </w:rPr>
        <w:t>, vol. 11, no. 13, hal. 43–53, 2021.</w:t>
      </w:r>
    </w:p>
    <w:p w14:paraId="1809B632" w14:textId="77777777" w:rsidR="00DA139B" w:rsidRPr="006E54DB"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6E54DB">
        <w:rPr>
          <w:rFonts w:ascii="Arial" w:hAnsi="Arial" w:cs="Arial"/>
          <w:noProof/>
          <w:sz w:val="20"/>
          <w:szCs w:val="20"/>
          <w:lang w:val="id-ID"/>
        </w:rPr>
        <w:t>[4]</w:t>
      </w:r>
      <w:r w:rsidRPr="006E54DB">
        <w:rPr>
          <w:rFonts w:ascii="Arial" w:hAnsi="Arial" w:cs="Arial"/>
          <w:noProof/>
          <w:sz w:val="20"/>
          <w:szCs w:val="20"/>
          <w:lang w:val="id-ID"/>
        </w:rPr>
        <w:tab/>
        <w:t xml:space="preserve">D. P. Ningrum dan D. N. Haqi, “Ergonomics aspects of the architectural design of the staircase in universitas airlangga public </w:t>
      </w:r>
      <w:r w:rsidRPr="006E54DB">
        <w:rPr>
          <w:rFonts w:ascii="Arial" w:hAnsi="Arial" w:cs="Arial"/>
          <w:noProof/>
          <w:sz w:val="20"/>
          <w:szCs w:val="20"/>
          <w:lang w:val="id-ID"/>
        </w:rPr>
        <w:lastRenderedPageBreak/>
        <w:t xml:space="preserve">health faculty building, Surabaya,” </w:t>
      </w:r>
      <w:r w:rsidRPr="006E54DB">
        <w:rPr>
          <w:rFonts w:ascii="Arial" w:hAnsi="Arial" w:cs="Arial"/>
          <w:i/>
          <w:iCs/>
          <w:noProof/>
          <w:sz w:val="20"/>
          <w:szCs w:val="20"/>
          <w:lang w:val="id-ID"/>
        </w:rPr>
        <w:t>Malaysian J. Med. Heal. Sci.</w:t>
      </w:r>
      <w:r w:rsidRPr="006E54DB">
        <w:rPr>
          <w:rFonts w:ascii="Arial" w:hAnsi="Arial" w:cs="Arial"/>
          <w:noProof/>
          <w:sz w:val="20"/>
          <w:szCs w:val="20"/>
          <w:lang w:val="id-ID"/>
        </w:rPr>
        <w:t>, vol. 16, no. 4, hal. 211–217, 2020.</w:t>
      </w:r>
    </w:p>
    <w:p w14:paraId="479F5B2E" w14:textId="77777777" w:rsidR="00DA139B" w:rsidRPr="006E54DB"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6E54DB">
        <w:rPr>
          <w:rFonts w:ascii="Arial" w:hAnsi="Arial" w:cs="Arial"/>
          <w:noProof/>
          <w:sz w:val="20"/>
          <w:szCs w:val="20"/>
          <w:lang w:val="id-ID"/>
        </w:rPr>
        <w:t>[5]</w:t>
      </w:r>
      <w:r w:rsidRPr="006E54DB">
        <w:rPr>
          <w:rFonts w:ascii="Arial" w:hAnsi="Arial" w:cs="Arial"/>
          <w:noProof/>
          <w:sz w:val="20"/>
          <w:szCs w:val="20"/>
          <w:lang w:val="id-ID"/>
        </w:rPr>
        <w:tab/>
      </w:r>
      <w:r w:rsidRPr="006E54DB">
        <w:rPr>
          <w:rFonts w:ascii="Arial" w:hAnsi="Arial" w:cs="Arial"/>
          <w:noProof/>
          <w:sz w:val="20"/>
          <w:szCs w:val="20"/>
        </w:rPr>
        <w:t>R. K. Sary</w:t>
      </w:r>
      <w:r w:rsidRPr="006E54DB">
        <w:rPr>
          <w:rFonts w:ascii="Arial" w:hAnsi="Arial" w:cs="Arial"/>
          <w:noProof/>
          <w:sz w:val="20"/>
          <w:szCs w:val="20"/>
          <w:lang w:val="id-ID"/>
        </w:rPr>
        <w:t>, “</w:t>
      </w:r>
      <w:r w:rsidRPr="006E54DB">
        <w:rPr>
          <w:rFonts w:ascii="Arial" w:hAnsi="Arial" w:cs="Arial"/>
          <w:noProof/>
          <w:sz w:val="20"/>
          <w:szCs w:val="20"/>
        </w:rPr>
        <w:t>Pengaruh Material Bangunan Terhadap Kekuatan Lantai Kamar Mandi pada Bangunan Rumah Tingal</w:t>
      </w:r>
      <w:r w:rsidRPr="006E54DB">
        <w:rPr>
          <w:rFonts w:ascii="Arial" w:hAnsi="Arial" w:cs="Arial"/>
          <w:noProof/>
          <w:sz w:val="20"/>
          <w:szCs w:val="20"/>
          <w:lang w:val="id-ID"/>
        </w:rPr>
        <w:t xml:space="preserve">,” </w:t>
      </w:r>
      <w:r w:rsidRPr="006E54DB">
        <w:rPr>
          <w:rFonts w:ascii="Arial" w:hAnsi="Arial" w:cs="Arial"/>
          <w:noProof/>
          <w:sz w:val="20"/>
          <w:szCs w:val="20"/>
        </w:rPr>
        <w:t>Jurnal Arsir Universitas Muhammadiyah Palembang Vol. 2 No.2 Desember</w:t>
      </w:r>
      <w:r w:rsidRPr="006E54DB">
        <w:rPr>
          <w:rFonts w:ascii="Arial" w:hAnsi="Arial" w:cs="Arial"/>
          <w:noProof/>
          <w:sz w:val="20"/>
          <w:szCs w:val="20"/>
          <w:lang w:val="id-ID"/>
        </w:rPr>
        <w:t>, 2018.</w:t>
      </w:r>
    </w:p>
    <w:p w14:paraId="55B0DE6A" w14:textId="77777777" w:rsidR="00DA139B" w:rsidRPr="006E54DB"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6E54DB">
        <w:rPr>
          <w:rFonts w:ascii="Arial" w:hAnsi="Arial" w:cs="Arial"/>
          <w:noProof/>
          <w:sz w:val="20"/>
          <w:szCs w:val="20"/>
          <w:lang w:val="id-ID"/>
        </w:rPr>
        <w:t>[</w:t>
      </w:r>
      <w:r w:rsidRPr="006E54DB">
        <w:rPr>
          <w:rFonts w:ascii="Arial" w:hAnsi="Arial" w:cs="Arial"/>
          <w:noProof/>
          <w:sz w:val="20"/>
          <w:szCs w:val="20"/>
        </w:rPr>
        <w:t>6</w:t>
      </w:r>
      <w:r w:rsidRPr="006E54DB">
        <w:rPr>
          <w:rFonts w:ascii="Arial" w:hAnsi="Arial" w:cs="Arial"/>
          <w:noProof/>
          <w:sz w:val="20"/>
          <w:szCs w:val="20"/>
          <w:lang w:val="id-ID"/>
        </w:rPr>
        <w:t>]</w:t>
      </w:r>
      <w:r w:rsidRPr="006E54DB">
        <w:rPr>
          <w:rFonts w:ascii="Arial" w:hAnsi="Arial" w:cs="Arial"/>
          <w:noProof/>
          <w:sz w:val="20"/>
          <w:szCs w:val="20"/>
          <w:lang w:val="id-ID"/>
        </w:rPr>
        <w:tab/>
        <w:t>P. S. Hapsari, “Studi Ergonomi, Antrophometri dan Aksesibilitas Difabel pada Paturasan Umum di Surakarta,” Institut Seni Indonesia Surakarta, 2018.</w:t>
      </w:r>
    </w:p>
    <w:p w14:paraId="50EDFA97"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rPr>
        <w:t>7</w:t>
      </w:r>
      <w:r w:rsidRPr="00E631BF">
        <w:rPr>
          <w:rFonts w:ascii="Arial" w:hAnsi="Arial" w:cs="Arial"/>
          <w:noProof/>
          <w:sz w:val="20"/>
          <w:szCs w:val="20"/>
          <w:lang w:val="id-ID"/>
        </w:rPr>
        <w:t>]</w:t>
      </w:r>
      <w:r w:rsidRPr="00E631BF">
        <w:rPr>
          <w:rFonts w:ascii="Arial" w:hAnsi="Arial" w:cs="Arial"/>
          <w:noProof/>
          <w:sz w:val="20"/>
          <w:szCs w:val="20"/>
          <w:lang w:val="id-ID"/>
        </w:rPr>
        <w:tab/>
        <w:t>E. Classen, “Advanced Characterization and Testing of Textiles.pdf.” 2018.</w:t>
      </w:r>
    </w:p>
    <w:p w14:paraId="54B343B4"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lang w:val="id-ID"/>
        </w:rPr>
        <w:t>[</w:t>
      </w:r>
      <w:r w:rsidRPr="00E631BF">
        <w:rPr>
          <w:rFonts w:ascii="Arial" w:hAnsi="Arial" w:cs="Arial"/>
          <w:noProof/>
          <w:sz w:val="20"/>
          <w:szCs w:val="20"/>
        </w:rPr>
        <w:t>8</w:t>
      </w:r>
      <w:r w:rsidRPr="00E631BF">
        <w:rPr>
          <w:rFonts w:ascii="Arial" w:hAnsi="Arial" w:cs="Arial"/>
          <w:noProof/>
          <w:sz w:val="20"/>
          <w:szCs w:val="20"/>
          <w:lang w:val="id-ID"/>
        </w:rPr>
        <w:t>]</w:t>
      </w:r>
      <w:r w:rsidRPr="00E631BF">
        <w:rPr>
          <w:rFonts w:ascii="Arial" w:hAnsi="Arial" w:cs="Arial"/>
          <w:noProof/>
          <w:sz w:val="20"/>
          <w:szCs w:val="20"/>
          <w:lang w:val="id-ID"/>
        </w:rPr>
        <w:tab/>
        <w:t>M. Stevenson, “Notes on the Principles of Ergonomics .pdf.” Mike Stevenson Ergonomics, 2003, hal. 283, 1999.</w:t>
      </w:r>
    </w:p>
    <w:p w14:paraId="7C3929DA"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lang w:val="id-ID"/>
        </w:rPr>
        <w:t xml:space="preserve"> [</w:t>
      </w:r>
      <w:r w:rsidRPr="00E631BF">
        <w:rPr>
          <w:rFonts w:ascii="Arial" w:hAnsi="Arial" w:cs="Arial"/>
          <w:noProof/>
          <w:sz w:val="20"/>
          <w:szCs w:val="20"/>
        </w:rPr>
        <w:t>9</w:t>
      </w:r>
      <w:r w:rsidRPr="00E631BF">
        <w:rPr>
          <w:rFonts w:ascii="Arial" w:hAnsi="Arial" w:cs="Arial"/>
          <w:noProof/>
          <w:sz w:val="20"/>
          <w:szCs w:val="20"/>
          <w:lang w:val="id-ID"/>
        </w:rPr>
        <w:t>]</w:t>
      </w:r>
      <w:r w:rsidRPr="00E631BF">
        <w:rPr>
          <w:rFonts w:ascii="Arial" w:hAnsi="Arial" w:cs="Arial"/>
          <w:noProof/>
          <w:sz w:val="20"/>
          <w:szCs w:val="20"/>
          <w:lang w:val="id-ID"/>
        </w:rPr>
        <w:tab/>
        <w:t xml:space="preserve">J. Panero dan M. Zelnik, </w:t>
      </w:r>
      <w:r w:rsidRPr="00E631BF">
        <w:rPr>
          <w:rFonts w:ascii="Arial" w:hAnsi="Arial" w:cs="Arial"/>
          <w:i/>
          <w:iCs/>
          <w:noProof/>
          <w:sz w:val="20"/>
          <w:szCs w:val="20"/>
          <w:lang w:val="id-ID"/>
        </w:rPr>
        <w:t>Human Dimension &amp; Interior Space</w:t>
      </w:r>
      <w:r w:rsidRPr="00E631BF">
        <w:rPr>
          <w:rFonts w:ascii="Arial" w:hAnsi="Arial" w:cs="Arial"/>
          <w:noProof/>
          <w:sz w:val="20"/>
          <w:szCs w:val="20"/>
          <w:lang w:val="id-ID"/>
        </w:rPr>
        <w:t>. New York: Watson-Guptill Publications, a Crown Publishing Group, a division of Random House Inc., 1979.</w:t>
      </w:r>
    </w:p>
    <w:p w14:paraId="38078BC1"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lang w:val="id-ID"/>
        </w:rPr>
        <w:t>[</w:t>
      </w:r>
      <w:r w:rsidRPr="00E631BF">
        <w:rPr>
          <w:rFonts w:ascii="Arial" w:hAnsi="Arial" w:cs="Arial"/>
          <w:noProof/>
          <w:sz w:val="20"/>
          <w:szCs w:val="20"/>
        </w:rPr>
        <w:t>10</w:t>
      </w:r>
      <w:r w:rsidRPr="00E631BF">
        <w:rPr>
          <w:rFonts w:ascii="Arial" w:hAnsi="Arial" w:cs="Arial"/>
          <w:noProof/>
          <w:sz w:val="20"/>
          <w:szCs w:val="20"/>
          <w:lang w:val="id-ID"/>
        </w:rPr>
        <w:t>]</w:t>
      </w:r>
      <w:r w:rsidRPr="00E631BF">
        <w:rPr>
          <w:rFonts w:ascii="Arial" w:hAnsi="Arial" w:cs="Arial"/>
          <w:noProof/>
          <w:sz w:val="20"/>
          <w:szCs w:val="20"/>
          <w:lang w:val="id-ID"/>
        </w:rPr>
        <w:tab/>
        <w:t xml:space="preserve">Asosiasi Toilet Indonesia, </w:t>
      </w:r>
      <w:r w:rsidRPr="00E631BF">
        <w:rPr>
          <w:rFonts w:ascii="Arial" w:hAnsi="Arial" w:cs="Arial"/>
          <w:i/>
          <w:iCs/>
          <w:noProof/>
          <w:sz w:val="20"/>
          <w:szCs w:val="20"/>
          <w:lang w:val="id-ID"/>
        </w:rPr>
        <w:t>Pedoman standar toilet umum Indonesia</w:t>
      </w:r>
      <w:r w:rsidRPr="00E631BF">
        <w:rPr>
          <w:rFonts w:ascii="Arial" w:hAnsi="Arial" w:cs="Arial"/>
          <w:noProof/>
          <w:sz w:val="20"/>
          <w:szCs w:val="20"/>
          <w:lang w:val="id-ID"/>
        </w:rPr>
        <w:t>. Jakarta: Asosiasi Toilet Indonesia, 2016.</w:t>
      </w:r>
    </w:p>
    <w:p w14:paraId="148932D3"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lang w:val="id-ID"/>
        </w:rPr>
        <w:t>[1</w:t>
      </w:r>
      <w:r w:rsidRPr="00E631BF">
        <w:rPr>
          <w:rFonts w:ascii="Arial" w:hAnsi="Arial" w:cs="Arial"/>
          <w:noProof/>
          <w:sz w:val="20"/>
          <w:szCs w:val="20"/>
        </w:rPr>
        <w:t>1</w:t>
      </w:r>
      <w:r w:rsidRPr="00E631BF">
        <w:rPr>
          <w:rFonts w:ascii="Arial" w:hAnsi="Arial" w:cs="Arial"/>
          <w:noProof/>
          <w:sz w:val="20"/>
          <w:szCs w:val="20"/>
          <w:lang w:val="id-ID"/>
        </w:rPr>
        <w:t>]</w:t>
      </w:r>
      <w:r w:rsidRPr="00E631BF">
        <w:rPr>
          <w:rFonts w:ascii="Arial" w:hAnsi="Arial" w:cs="Arial"/>
          <w:noProof/>
          <w:sz w:val="20"/>
          <w:szCs w:val="20"/>
          <w:lang w:val="id-ID"/>
        </w:rPr>
        <w:tab/>
        <w:t xml:space="preserve">J.-A. Bichard dan J. Hanson, “Cognitive Aspects of Public Toilet Design,” </w:t>
      </w:r>
      <w:r w:rsidRPr="00E631BF">
        <w:rPr>
          <w:rFonts w:ascii="Arial" w:hAnsi="Arial" w:cs="Arial"/>
          <w:i/>
          <w:iCs/>
          <w:noProof/>
          <w:sz w:val="20"/>
          <w:szCs w:val="20"/>
          <w:lang w:val="id-ID"/>
        </w:rPr>
        <w:t>Pap. Present. 11th Int. Conf. Human-Computer Interact. Int.</w:t>
      </w:r>
      <w:r w:rsidRPr="00E631BF">
        <w:rPr>
          <w:rFonts w:ascii="Arial" w:hAnsi="Arial" w:cs="Arial"/>
          <w:noProof/>
          <w:sz w:val="20"/>
          <w:szCs w:val="20"/>
          <w:lang w:val="id-ID"/>
        </w:rPr>
        <w:t>, no. January 2005, hal. 9, 2005.</w:t>
      </w:r>
    </w:p>
    <w:p w14:paraId="44E49C95" w14:textId="77777777" w:rsidR="00DA139B" w:rsidRPr="00D26B14" w:rsidRDefault="00DA139B" w:rsidP="00DA139B">
      <w:pPr>
        <w:pStyle w:val="ParagrafIsi"/>
        <w:ind w:left="630" w:hanging="630"/>
      </w:pPr>
    </w:p>
    <w:p w14:paraId="21B3AEE6"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lang w:val="id-ID"/>
        </w:rPr>
        <w:t>[1</w:t>
      </w:r>
      <w:r w:rsidRPr="00E631BF">
        <w:rPr>
          <w:rFonts w:ascii="Arial" w:hAnsi="Arial" w:cs="Arial"/>
          <w:noProof/>
          <w:sz w:val="20"/>
          <w:szCs w:val="20"/>
        </w:rPr>
        <w:t>2</w:t>
      </w:r>
      <w:r w:rsidRPr="00E631BF">
        <w:rPr>
          <w:rFonts w:ascii="Arial" w:hAnsi="Arial" w:cs="Arial"/>
          <w:noProof/>
          <w:sz w:val="20"/>
          <w:szCs w:val="20"/>
          <w:lang w:val="id-ID"/>
        </w:rPr>
        <w:t>]</w:t>
      </w:r>
      <w:r w:rsidRPr="00E631BF">
        <w:rPr>
          <w:rFonts w:ascii="Arial" w:hAnsi="Arial" w:cs="Arial"/>
          <w:noProof/>
          <w:sz w:val="20"/>
          <w:szCs w:val="20"/>
          <w:lang w:val="id-ID"/>
        </w:rPr>
        <w:tab/>
        <w:t xml:space="preserve">N. Shaw, E. Fewster, dan S. Cavill, </w:t>
      </w:r>
      <w:r w:rsidRPr="00E631BF">
        <w:rPr>
          <w:rFonts w:ascii="Arial" w:hAnsi="Arial" w:cs="Arial"/>
          <w:i/>
          <w:iCs/>
          <w:noProof/>
          <w:sz w:val="20"/>
          <w:szCs w:val="20"/>
          <w:lang w:val="id-ID"/>
        </w:rPr>
        <w:t>Technical guidelines for construction of institutional and public toilets - Annexes</w:t>
      </w:r>
      <w:r w:rsidRPr="00E631BF">
        <w:rPr>
          <w:rFonts w:ascii="Arial" w:hAnsi="Arial" w:cs="Arial"/>
          <w:noProof/>
          <w:sz w:val="20"/>
          <w:szCs w:val="20"/>
          <w:lang w:val="id-ID"/>
        </w:rPr>
        <w:t>. WaterAid, 2019.</w:t>
      </w:r>
    </w:p>
    <w:p w14:paraId="05498167" w14:textId="77777777" w:rsidR="00DA139B" w:rsidRPr="00E631BF" w:rsidRDefault="00DA139B" w:rsidP="00DA139B">
      <w:pPr>
        <w:widowControl w:val="0"/>
        <w:autoSpaceDE w:val="0"/>
        <w:autoSpaceDN w:val="0"/>
        <w:adjustRightInd w:val="0"/>
        <w:spacing w:after="120" w:line="240" w:lineRule="exact"/>
        <w:ind w:left="640" w:hanging="640"/>
        <w:jc w:val="both"/>
        <w:rPr>
          <w:rFonts w:ascii="Arial" w:hAnsi="Arial" w:cs="Arial"/>
          <w:noProof/>
          <w:sz w:val="20"/>
          <w:szCs w:val="20"/>
          <w:lang w:val="id-ID"/>
        </w:rPr>
      </w:pPr>
      <w:r w:rsidRPr="00E631BF">
        <w:rPr>
          <w:rFonts w:ascii="Arial" w:hAnsi="Arial" w:cs="Arial"/>
          <w:noProof/>
          <w:sz w:val="20"/>
          <w:szCs w:val="20"/>
          <w:lang w:val="id-ID"/>
        </w:rPr>
        <w:t>[1</w:t>
      </w:r>
      <w:r w:rsidRPr="00E631BF">
        <w:rPr>
          <w:rFonts w:ascii="Arial" w:hAnsi="Arial" w:cs="Arial"/>
          <w:noProof/>
          <w:sz w:val="20"/>
          <w:szCs w:val="20"/>
        </w:rPr>
        <w:t>3</w:t>
      </w:r>
      <w:r w:rsidRPr="00E631BF">
        <w:rPr>
          <w:rFonts w:ascii="Arial" w:hAnsi="Arial" w:cs="Arial"/>
          <w:noProof/>
          <w:sz w:val="20"/>
          <w:szCs w:val="20"/>
          <w:lang w:val="id-ID"/>
        </w:rPr>
        <w:t>]</w:t>
      </w:r>
      <w:r w:rsidRPr="00E631BF">
        <w:rPr>
          <w:rFonts w:ascii="Arial" w:hAnsi="Arial" w:cs="Arial"/>
          <w:noProof/>
          <w:sz w:val="20"/>
          <w:szCs w:val="20"/>
          <w:lang w:val="id-ID"/>
        </w:rPr>
        <w:tab/>
        <w:t xml:space="preserve">ASEAN, </w:t>
      </w:r>
      <w:r w:rsidRPr="00E631BF">
        <w:rPr>
          <w:rFonts w:ascii="Arial" w:hAnsi="Arial" w:cs="Arial"/>
          <w:i/>
          <w:iCs/>
          <w:noProof/>
          <w:sz w:val="20"/>
          <w:szCs w:val="20"/>
          <w:lang w:val="id-ID"/>
        </w:rPr>
        <w:t>Asean public toilet standard</w:t>
      </w:r>
      <w:r w:rsidRPr="00E631BF">
        <w:rPr>
          <w:rFonts w:ascii="Arial" w:hAnsi="Arial" w:cs="Arial"/>
          <w:noProof/>
          <w:sz w:val="20"/>
          <w:szCs w:val="20"/>
          <w:lang w:val="id-ID"/>
        </w:rPr>
        <w:t>. Jakarta: The ASEAN Secretariat, 2016.</w:t>
      </w:r>
    </w:p>
    <w:p w14:paraId="63702069" w14:textId="664EB110" w:rsidR="007A488A" w:rsidRDefault="00DA139B" w:rsidP="00DA139B">
      <w:pPr>
        <w:ind w:left="630" w:hanging="630"/>
        <w:rPr>
          <w:rFonts w:ascii="Arial" w:hAnsi="Arial" w:cs="Arial"/>
          <w:noProof/>
          <w:sz w:val="20"/>
          <w:szCs w:val="20"/>
          <w:lang w:val="id-ID"/>
        </w:rPr>
      </w:pPr>
      <w:r w:rsidRPr="00E631BF">
        <w:rPr>
          <w:rFonts w:ascii="Arial" w:hAnsi="Arial" w:cs="Arial"/>
          <w:noProof/>
          <w:sz w:val="20"/>
          <w:szCs w:val="20"/>
          <w:lang w:val="id-ID"/>
        </w:rPr>
        <w:t>[1</w:t>
      </w:r>
      <w:r w:rsidRPr="00E631BF">
        <w:rPr>
          <w:rFonts w:ascii="Arial" w:hAnsi="Arial" w:cs="Arial"/>
          <w:noProof/>
          <w:sz w:val="20"/>
          <w:szCs w:val="20"/>
        </w:rPr>
        <w:t>4</w:t>
      </w:r>
      <w:r w:rsidRPr="00E631BF">
        <w:rPr>
          <w:rFonts w:ascii="Arial" w:hAnsi="Arial" w:cs="Arial"/>
          <w:noProof/>
          <w:sz w:val="20"/>
          <w:szCs w:val="20"/>
          <w:lang w:val="id-ID"/>
        </w:rPr>
        <w:t>]</w:t>
      </w:r>
      <w:r w:rsidRPr="00E631BF">
        <w:rPr>
          <w:rFonts w:ascii="Arial" w:hAnsi="Arial" w:cs="Arial"/>
          <w:noProof/>
          <w:sz w:val="20"/>
          <w:szCs w:val="20"/>
          <w:lang w:val="id-ID"/>
        </w:rPr>
        <w:tab/>
        <w:t xml:space="preserve">Kementrian Kebudayaan dan Pariwisata, </w:t>
      </w:r>
      <w:r w:rsidRPr="00E631BF">
        <w:rPr>
          <w:rFonts w:ascii="Arial" w:hAnsi="Arial" w:cs="Arial"/>
          <w:i/>
          <w:iCs/>
          <w:noProof/>
          <w:sz w:val="20"/>
          <w:szCs w:val="20"/>
          <w:lang w:val="id-ID"/>
        </w:rPr>
        <w:t>Standar Toilet Indonesia.Pdf</w:t>
      </w:r>
      <w:r w:rsidRPr="00E631BF">
        <w:rPr>
          <w:rFonts w:ascii="Arial" w:hAnsi="Arial" w:cs="Arial"/>
          <w:noProof/>
          <w:sz w:val="20"/>
          <w:szCs w:val="20"/>
          <w:lang w:val="id-ID"/>
        </w:rPr>
        <w:t>. Jakarta: Kementrian Kebudayaan dan Pariwisata Indonesia, 2004.</w:t>
      </w:r>
    </w:p>
    <w:p w14:paraId="73EB9770" w14:textId="6A969362" w:rsidR="00DA139B" w:rsidRPr="00DA139B" w:rsidRDefault="00DA139B" w:rsidP="00DA139B">
      <w:pPr>
        <w:pStyle w:val="Textorparagraph"/>
        <w:ind w:left="640" w:hanging="640"/>
        <w:rPr>
          <w:szCs w:val="20"/>
        </w:rPr>
      </w:pPr>
      <w:r w:rsidRPr="00B00CAB">
        <w:rPr>
          <w:rFonts w:ascii="Arial" w:hAnsi="Arial" w:cs="Arial"/>
          <w:szCs w:val="20"/>
          <w:lang w:val="en-US"/>
        </w:rPr>
        <w:t>[15]</w:t>
      </w:r>
      <w:r w:rsidRPr="00B00CAB">
        <w:rPr>
          <w:rFonts w:ascii="Arial" w:hAnsi="Arial" w:cs="Arial"/>
          <w:szCs w:val="20"/>
          <w:lang w:val="en-US"/>
        </w:rPr>
        <w:tab/>
        <w:t>Peraturan</w:t>
      </w:r>
      <w:r w:rsidRPr="00B00CAB">
        <w:rPr>
          <w:rFonts w:ascii="Arial" w:hAnsi="Arial" w:cs="Arial"/>
          <w:szCs w:val="20"/>
        </w:rPr>
        <w:t xml:space="preserve">entrian Kebudayaan dan Pariwisata, </w:t>
      </w:r>
      <w:r w:rsidRPr="00B00CAB">
        <w:rPr>
          <w:rFonts w:ascii="Arial" w:hAnsi="Arial" w:cs="Arial"/>
          <w:i/>
          <w:iCs/>
          <w:szCs w:val="20"/>
        </w:rPr>
        <w:t>Standar Toilet Indonesia.Pdf</w:t>
      </w:r>
      <w:r w:rsidRPr="00B00CAB">
        <w:rPr>
          <w:rFonts w:ascii="Arial" w:hAnsi="Arial" w:cs="Arial"/>
          <w:szCs w:val="20"/>
        </w:rPr>
        <w:t>. Jakarta: Kementrian Kebudayaan dan Pariwisata Indonesia, 2004.</w:t>
      </w:r>
    </w:p>
    <w:sectPr w:rsidR="00DA139B" w:rsidRPr="00DA139B" w:rsidSect="000E3387">
      <w:type w:val="continuous"/>
      <w:pgSz w:w="11906" w:h="16838" w:code="9"/>
      <w:pgMar w:top="1440" w:right="1008" w:bottom="1440" w:left="1008"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ED37" w14:textId="77777777" w:rsidR="006142C7" w:rsidRDefault="006142C7" w:rsidP="0078757C">
      <w:pPr>
        <w:spacing w:after="0" w:line="240" w:lineRule="auto"/>
      </w:pPr>
      <w:r>
        <w:separator/>
      </w:r>
    </w:p>
  </w:endnote>
  <w:endnote w:type="continuationSeparator" w:id="0">
    <w:p w14:paraId="1E0F08E5" w14:textId="77777777" w:rsidR="006142C7" w:rsidRDefault="006142C7" w:rsidP="0078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tham Black">
    <w:altName w:val="Arial"/>
    <w:panose1 w:val="00000000000000000000"/>
    <w:charset w:val="00"/>
    <w:family w:val="modern"/>
    <w:notTrueType/>
    <w:pitch w:val="variable"/>
    <w:sig w:usb0="A00000AF" w:usb1="50000048" w:usb2="00000000" w:usb3="00000000" w:csb0="00000111" w:csb1="00000000"/>
  </w:font>
  <w:font w:name="Gotham">
    <w:altName w:val="Century"/>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8732"/>
      <w:docPartObj>
        <w:docPartGallery w:val="Page Numbers (Bottom of Page)"/>
        <w:docPartUnique/>
      </w:docPartObj>
    </w:sdtPr>
    <w:sdtEndPr>
      <w:rPr>
        <w:noProof/>
      </w:rPr>
    </w:sdtEndPr>
    <w:sdtContent>
      <w:p w14:paraId="2D9A30E4" w14:textId="5F776B9A" w:rsidR="00322D98" w:rsidRDefault="00703EC9">
        <w:pPr>
          <w:pStyle w:val="Footer"/>
        </w:pPr>
        <w:r w:rsidRPr="00D26351">
          <w:rPr>
            <w:sz w:val="20"/>
            <w:szCs w:val="20"/>
          </w:rPr>
          <w:t>Halaman</w:t>
        </w:r>
        <w:r w:rsidR="00322D98" w:rsidRPr="00D26351">
          <w:rPr>
            <w:sz w:val="20"/>
            <w:szCs w:val="20"/>
          </w:rPr>
          <w:t xml:space="preserve"> | </w:t>
        </w:r>
        <w:r w:rsidR="00322D98" w:rsidRPr="00D26351">
          <w:rPr>
            <w:sz w:val="20"/>
            <w:szCs w:val="20"/>
          </w:rPr>
          <w:fldChar w:fldCharType="begin"/>
        </w:r>
        <w:r w:rsidR="00322D98" w:rsidRPr="00D26351">
          <w:rPr>
            <w:sz w:val="20"/>
            <w:szCs w:val="20"/>
          </w:rPr>
          <w:instrText xml:space="preserve"> PAGE   \* MERGEFORMAT </w:instrText>
        </w:r>
        <w:r w:rsidR="00322D98" w:rsidRPr="00D26351">
          <w:rPr>
            <w:sz w:val="20"/>
            <w:szCs w:val="20"/>
          </w:rPr>
          <w:fldChar w:fldCharType="separate"/>
        </w:r>
        <w:r w:rsidR="00322D98" w:rsidRPr="00D26351">
          <w:rPr>
            <w:noProof/>
            <w:sz w:val="20"/>
            <w:szCs w:val="20"/>
          </w:rPr>
          <w:t>2</w:t>
        </w:r>
        <w:r w:rsidR="00322D98" w:rsidRPr="00D26351">
          <w:rPr>
            <w:noProof/>
            <w:sz w:val="20"/>
            <w:szCs w:val="20"/>
          </w:rPr>
          <w:fldChar w:fldCharType="end"/>
        </w:r>
        <w:r w:rsidR="00AD3D6E">
          <w:rPr>
            <w:noProof/>
          </w:rPr>
          <w:tab/>
        </w:r>
        <w:r w:rsidR="00AD3D6E">
          <w:rPr>
            <w:noProof/>
          </w:rPr>
          <w:tab/>
        </w:r>
      </w:p>
    </w:sdtContent>
  </w:sdt>
  <w:p w14:paraId="22B546D2" w14:textId="77777777" w:rsidR="00040C64" w:rsidRDefault="0004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454F" w14:textId="02291A23" w:rsidR="00322D98" w:rsidRPr="000447DB" w:rsidRDefault="006142C7" w:rsidP="00703EC9">
    <w:pPr>
      <w:pStyle w:val="Footer"/>
      <w:ind w:left="-450"/>
      <w:rPr>
        <w:lang w:val="id-ID"/>
      </w:rPr>
    </w:pPr>
    <w:sdt>
      <w:sdtPr>
        <w:id w:val="659968148"/>
        <w:docPartObj>
          <w:docPartGallery w:val="Page Numbers (Bottom of Page)"/>
          <w:docPartUnique/>
        </w:docPartObj>
      </w:sdtPr>
      <w:sdtEndPr>
        <w:rPr>
          <w:noProof/>
        </w:rPr>
      </w:sdtEndPr>
      <w:sdtContent>
        <w:r w:rsidR="00703EC9" w:rsidRPr="00D26351">
          <w:rPr>
            <w:sz w:val="20"/>
            <w:szCs w:val="20"/>
          </w:rPr>
          <w:t>Halaman</w:t>
        </w:r>
        <w:r w:rsidR="00322D98" w:rsidRPr="00D26351">
          <w:rPr>
            <w:sz w:val="20"/>
            <w:szCs w:val="20"/>
          </w:rPr>
          <w:t xml:space="preserve"> | </w:t>
        </w:r>
        <w:r w:rsidR="00322D98" w:rsidRPr="00D26351">
          <w:rPr>
            <w:sz w:val="20"/>
            <w:szCs w:val="20"/>
          </w:rPr>
          <w:fldChar w:fldCharType="begin"/>
        </w:r>
        <w:r w:rsidR="00322D98" w:rsidRPr="00D26351">
          <w:rPr>
            <w:sz w:val="20"/>
            <w:szCs w:val="20"/>
          </w:rPr>
          <w:instrText xml:space="preserve"> PAGE   \* MERGEFORMAT </w:instrText>
        </w:r>
        <w:r w:rsidR="00322D98" w:rsidRPr="00D26351">
          <w:rPr>
            <w:sz w:val="20"/>
            <w:szCs w:val="20"/>
          </w:rPr>
          <w:fldChar w:fldCharType="separate"/>
        </w:r>
        <w:r w:rsidR="00322D98" w:rsidRPr="00D26351">
          <w:rPr>
            <w:noProof/>
            <w:sz w:val="20"/>
            <w:szCs w:val="20"/>
          </w:rPr>
          <w:t>2</w:t>
        </w:r>
        <w:r w:rsidR="00322D98" w:rsidRPr="00D26351">
          <w:rPr>
            <w:noProof/>
            <w:sz w:val="20"/>
            <w:szCs w:val="20"/>
          </w:rPr>
          <w:fldChar w:fldCharType="end"/>
        </w:r>
      </w:sdtContent>
    </w:sdt>
    <w:r w:rsidR="000447DB">
      <w:rPr>
        <w:noProof/>
      </w:rPr>
      <w:tab/>
    </w:r>
    <w:r w:rsidR="000447DB">
      <w:rPr>
        <w:noProof/>
      </w:rPr>
      <w:tab/>
    </w:r>
  </w:p>
  <w:p w14:paraId="6A2FAC06" w14:textId="77777777" w:rsidR="00322D98" w:rsidRDefault="0032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80F0" w14:textId="77777777" w:rsidR="006142C7" w:rsidRDefault="006142C7" w:rsidP="0078757C">
      <w:pPr>
        <w:spacing w:after="0" w:line="240" w:lineRule="auto"/>
      </w:pPr>
      <w:r>
        <w:separator/>
      </w:r>
    </w:p>
  </w:footnote>
  <w:footnote w:type="continuationSeparator" w:id="0">
    <w:p w14:paraId="6F4CEFE2" w14:textId="77777777" w:rsidR="006142C7" w:rsidRDefault="006142C7" w:rsidP="0078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2CA1" w14:textId="07AF8D65" w:rsidR="0078757C" w:rsidRDefault="00621579" w:rsidP="00703EC9">
    <w:pPr>
      <w:pStyle w:val="Header"/>
      <w:tabs>
        <w:tab w:val="clear" w:pos="4680"/>
        <w:tab w:val="clear" w:pos="9360"/>
        <w:tab w:val="center" w:pos="4500"/>
        <w:tab w:val="right" w:pos="9900"/>
      </w:tabs>
      <w:ind w:right="-10"/>
      <w:rPr>
        <w:sz w:val="18"/>
        <w:szCs w:val="18"/>
        <w:lang w:val="id-ID"/>
      </w:rPr>
    </w:pPr>
    <w:proofErr w:type="spellStart"/>
    <w:r>
      <w:rPr>
        <w:sz w:val="18"/>
        <w:szCs w:val="18"/>
        <w:lang w:val="id-ID"/>
      </w:rPr>
      <w:t>Yurim</w:t>
    </w:r>
    <w:proofErr w:type="spellEnd"/>
    <w:r>
      <w:rPr>
        <w:sz w:val="18"/>
        <w:szCs w:val="18"/>
        <w:lang w:val="id-ID"/>
      </w:rPr>
      <w:t xml:space="preserve"> </w:t>
    </w:r>
    <w:proofErr w:type="spellStart"/>
    <w:r>
      <w:rPr>
        <w:sz w:val="18"/>
        <w:szCs w:val="18"/>
        <w:lang w:val="id-ID"/>
      </w:rPr>
      <w:t>Hatamaiya</w:t>
    </w:r>
    <w:proofErr w:type="spellEnd"/>
    <w:r>
      <w:rPr>
        <w:sz w:val="18"/>
        <w:szCs w:val="18"/>
        <w:lang w:val="id-ID"/>
      </w:rPr>
      <w:t xml:space="preserve"> Setyorini</w:t>
    </w:r>
    <w:r w:rsidR="00040C64" w:rsidRPr="00322D98">
      <w:rPr>
        <w:sz w:val="18"/>
        <w:szCs w:val="18"/>
        <w:lang w:val="id-ID"/>
      </w:rPr>
      <w:t xml:space="preserve">, </w:t>
    </w:r>
    <w:proofErr w:type="spellStart"/>
    <w:r w:rsidR="00040C64" w:rsidRPr="00322D98">
      <w:rPr>
        <w:i/>
        <w:iCs/>
        <w:sz w:val="18"/>
        <w:szCs w:val="18"/>
        <w:lang w:val="id-ID"/>
      </w:rPr>
      <w:t>et</w:t>
    </w:r>
    <w:proofErr w:type="spellEnd"/>
    <w:r w:rsidR="00040C64" w:rsidRPr="00322D98">
      <w:rPr>
        <w:i/>
        <w:iCs/>
        <w:sz w:val="18"/>
        <w:szCs w:val="18"/>
        <w:lang w:val="id-ID"/>
      </w:rPr>
      <w:t xml:space="preserve"> </w:t>
    </w:r>
    <w:proofErr w:type="spellStart"/>
    <w:r w:rsidR="00040C64" w:rsidRPr="00322D98">
      <w:rPr>
        <w:i/>
        <w:iCs/>
        <w:sz w:val="18"/>
        <w:szCs w:val="18"/>
        <w:lang w:val="id-ID"/>
      </w:rPr>
      <w:t>al.</w:t>
    </w:r>
    <w:proofErr w:type="spellEnd"/>
    <w:r w:rsidR="00040C64" w:rsidRPr="00322D98">
      <w:rPr>
        <w:sz w:val="18"/>
        <w:szCs w:val="18"/>
        <w:lang w:val="id-ID"/>
      </w:rPr>
      <w:t xml:space="preserve">  </w:t>
    </w:r>
    <w:r w:rsidR="00322D98" w:rsidRPr="00322D98">
      <w:rPr>
        <w:sz w:val="18"/>
        <w:szCs w:val="18"/>
        <w:lang w:val="id-ID"/>
      </w:rPr>
      <w:tab/>
    </w:r>
    <w:r w:rsidR="00322D98" w:rsidRPr="00322D98">
      <w:rPr>
        <w:sz w:val="18"/>
        <w:szCs w:val="18"/>
        <w:lang w:val="id-ID"/>
      </w:rPr>
      <w:tab/>
    </w:r>
    <w:proofErr w:type="spellStart"/>
    <w:r w:rsidR="00322D98" w:rsidRPr="00322D98">
      <w:rPr>
        <w:sz w:val="18"/>
        <w:szCs w:val="18"/>
        <w:lang w:val="id-ID"/>
      </w:rPr>
      <w:t>Journal</w:t>
    </w:r>
    <w:proofErr w:type="spellEnd"/>
    <w:r w:rsidR="00322D98" w:rsidRPr="00322D98">
      <w:rPr>
        <w:sz w:val="18"/>
        <w:szCs w:val="18"/>
        <w:lang w:val="id-ID"/>
      </w:rPr>
      <w:t xml:space="preserve"> </w:t>
    </w:r>
    <w:proofErr w:type="spellStart"/>
    <w:r w:rsidR="00322D98" w:rsidRPr="00322D98">
      <w:rPr>
        <w:sz w:val="18"/>
        <w:szCs w:val="18"/>
        <w:lang w:val="id-ID"/>
      </w:rPr>
      <w:t>of</w:t>
    </w:r>
    <w:proofErr w:type="spellEnd"/>
    <w:r w:rsidR="00322D98" w:rsidRPr="00322D98">
      <w:rPr>
        <w:sz w:val="18"/>
        <w:szCs w:val="18"/>
        <w:lang w:val="id-ID"/>
      </w:rPr>
      <w:t xml:space="preserve"> </w:t>
    </w:r>
    <w:proofErr w:type="spellStart"/>
    <w:r w:rsidR="00322D98" w:rsidRPr="00322D98">
      <w:rPr>
        <w:sz w:val="18"/>
        <w:szCs w:val="18"/>
        <w:lang w:val="id-ID"/>
      </w:rPr>
      <w:t>Science</w:t>
    </w:r>
    <w:proofErr w:type="spellEnd"/>
    <w:r w:rsidR="00322D98" w:rsidRPr="00322D98">
      <w:rPr>
        <w:sz w:val="18"/>
        <w:szCs w:val="18"/>
        <w:lang w:val="id-ID"/>
      </w:rPr>
      <w:t xml:space="preserve">, Technology, </w:t>
    </w:r>
    <w:proofErr w:type="spellStart"/>
    <w:r w:rsidR="00322D98" w:rsidRPr="00322D98">
      <w:rPr>
        <w:sz w:val="18"/>
        <w:szCs w:val="18"/>
        <w:lang w:val="id-ID"/>
      </w:rPr>
      <w:t>and</w:t>
    </w:r>
    <w:proofErr w:type="spellEnd"/>
    <w:r w:rsidR="00322D98" w:rsidRPr="00322D98">
      <w:rPr>
        <w:sz w:val="18"/>
        <w:szCs w:val="18"/>
        <w:lang w:val="id-ID"/>
      </w:rPr>
      <w:t xml:space="preserve"> Virtual </w:t>
    </w:r>
    <w:proofErr w:type="spellStart"/>
    <w:r w:rsidR="00322D98" w:rsidRPr="00322D98">
      <w:rPr>
        <w:sz w:val="18"/>
        <w:szCs w:val="18"/>
        <w:lang w:val="id-ID"/>
      </w:rPr>
      <w:t>Science</w:t>
    </w:r>
    <w:proofErr w:type="spellEnd"/>
    <w:r w:rsidR="00322D98" w:rsidRPr="00322D98">
      <w:rPr>
        <w:sz w:val="18"/>
        <w:szCs w:val="18"/>
        <w:lang w:val="id-ID"/>
      </w:rPr>
      <w:t xml:space="preserve"> vol. </w:t>
    </w:r>
    <w:r>
      <w:rPr>
        <w:sz w:val="18"/>
        <w:szCs w:val="18"/>
        <w:lang w:val="id-ID"/>
      </w:rPr>
      <w:t>2</w:t>
    </w:r>
    <w:r w:rsidR="00703EC9">
      <w:rPr>
        <w:sz w:val="18"/>
        <w:szCs w:val="18"/>
      </w:rPr>
      <w:t xml:space="preserve">, no. </w:t>
    </w:r>
    <w:r>
      <w:rPr>
        <w:sz w:val="18"/>
        <w:szCs w:val="18"/>
        <w:lang w:val="id-ID"/>
      </w:rPr>
      <w:t>1</w:t>
    </w:r>
    <w:r w:rsidR="00322D98" w:rsidRPr="00322D98">
      <w:rPr>
        <w:sz w:val="18"/>
        <w:szCs w:val="18"/>
        <w:lang w:val="id-ID"/>
      </w:rPr>
      <w:t xml:space="preserve"> (20</w:t>
    </w:r>
    <w:r>
      <w:rPr>
        <w:sz w:val="18"/>
        <w:szCs w:val="18"/>
        <w:lang w:val="id-ID"/>
      </w:rPr>
      <w:t>22</w:t>
    </w:r>
    <w:r w:rsidR="00322D98" w:rsidRPr="00322D98">
      <w:rPr>
        <w:sz w:val="18"/>
        <w:szCs w:val="18"/>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05"/>
    </w:tblGrid>
    <w:tr w:rsidR="000447DB" w14:paraId="5B9790E2" w14:textId="77777777" w:rsidTr="000447DB">
      <w:tc>
        <w:tcPr>
          <w:tcW w:w="7195" w:type="dxa"/>
        </w:tcPr>
        <w:p w14:paraId="48DC4DFF" w14:textId="2E7BE731" w:rsidR="00040C64" w:rsidRDefault="00040C64" w:rsidP="00040C64">
          <w:pPr>
            <w:pStyle w:val="Header"/>
            <w:ind w:right="-23"/>
            <w:jc w:val="right"/>
            <w:rPr>
              <w:rFonts w:ascii="Gotham Black" w:hAnsi="Gotham Black"/>
              <w:lang w:val="id-ID"/>
            </w:rPr>
          </w:pPr>
        </w:p>
        <w:p w14:paraId="44911B82" w14:textId="37761A50" w:rsidR="00BF3694" w:rsidRDefault="00BF3694" w:rsidP="00040C64">
          <w:pPr>
            <w:pStyle w:val="Header"/>
            <w:ind w:right="-23"/>
            <w:jc w:val="right"/>
            <w:rPr>
              <w:rFonts w:ascii="Gotham Black" w:hAnsi="Gotham Black"/>
              <w:lang w:val="id-ID"/>
            </w:rPr>
          </w:pPr>
        </w:p>
      </w:tc>
      <w:tc>
        <w:tcPr>
          <w:tcW w:w="2705" w:type="dxa"/>
        </w:tcPr>
        <w:p w14:paraId="0DD91216" w14:textId="647D8D12" w:rsidR="00040C64" w:rsidRDefault="00040C64" w:rsidP="000447DB">
          <w:pPr>
            <w:pStyle w:val="Header"/>
            <w:tabs>
              <w:tab w:val="clear" w:pos="9360"/>
              <w:tab w:val="right" w:pos="6840"/>
            </w:tabs>
            <w:jc w:val="right"/>
            <w:rPr>
              <w:rFonts w:ascii="Gotham Black" w:hAnsi="Gotham Black"/>
              <w:lang w:val="id-ID"/>
            </w:rPr>
          </w:pPr>
        </w:p>
      </w:tc>
    </w:tr>
  </w:tbl>
  <w:p w14:paraId="1FBA78F8" w14:textId="0A3E9988" w:rsidR="00745D8F" w:rsidRDefault="00745D8F" w:rsidP="00745D8F">
    <w:pPr>
      <w:pStyle w:val="Header"/>
    </w:pPr>
    <w:r>
      <w:rPr>
        <w:rFonts w:ascii="Gotham Black" w:hAnsi="Gotham Black"/>
        <w:noProof/>
        <w:lang w:val="id-ID"/>
      </w:rPr>
      <mc:AlternateContent>
        <mc:Choice Requires="wps">
          <w:drawing>
            <wp:anchor distT="0" distB="0" distL="114300" distR="114300" simplePos="0" relativeHeight="251661312" behindDoc="0" locked="0" layoutInCell="1" allowOverlap="1" wp14:anchorId="26196DE7" wp14:editId="39EF45FF">
              <wp:simplePos x="0" y="0"/>
              <wp:positionH relativeFrom="column">
                <wp:posOffset>-354330</wp:posOffset>
              </wp:positionH>
              <wp:positionV relativeFrom="paragraph">
                <wp:posOffset>-339090</wp:posOffset>
              </wp:positionV>
              <wp:extent cx="4679950" cy="676275"/>
              <wp:effectExtent l="0" t="0" r="6350" b="9525"/>
              <wp:wrapNone/>
              <wp:docPr id="41" name="Text Box 41"/>
              <wp:cNvGraphicFramePr/>
              <a:graphic xmlns:a="http://schemas.openxmlformats.org/drawingml/2006/main">
                <a:graphicData uri="http://schemas.microsoft.com/office/word/2010/wordprocessingShape">
                  <wps:wsp>
                    <wps:cNvSpPr txBox="1"/>
                    <wps:spPr>
                      <a:xfrm>
                        <a:off x="0" y="0"/>
                        <a:ext cx="4679950" cy="676275"/>
                      </a:xfrm>
                      <a:prstGeom prst="rect">
                        <a:avLst/>
                      </a:prstGeom>
                      <a:solidFill>
                        <a:srgbClr val="EF8B47"/>
                      </a:solidFill>
                      <a:ln w="6350">
                        <a:noFill/>
                      </a:ln>
                    </wps:spPr>
                    <wps:txbx>
                      <w:txbxContent>
                        <w:p w14:paraId="254CED83" w14:textId="77777777" w:rsidR="00BF3694" w:rsidRPr="00BF3694" w:rsidRDefault="00BF3694" w:rsidP="00BF3694">
                          <w:pPr>
                            <w:pStyle w:val="Header"/>
                            <w:jc w:val="center"/>
                            <w:rPr>
                              <w:rFonts w:ascii="Gotham Black" w:hAnsi="Gotham Black"/>
                              <w:sz w:val="20"/>
                              <w:szCs w:val="20"/>
                              <w:lang w:val="id-ID"/>
                            </w:rPr>
                          </w:pPr>
                          <w:proofErr w:type="spellStart"/>
                          <w:r w:rsidRPr="00BF3694">
                            <w:rPr>
                              <w:rFonts w:ascii="Gotham Black" w:hAnsi="Gotham Black"/>
                              <w:sz w:val="20"/>
                              <w:szCs w:val="20"/>
                              <w:lang w:val="id-ID"/>
                            </w:rPr>
                            <w:t>Journal</w:t>
                          </w:r>
                          <w:proofErr w:type="spellEnd"/>
                          <w:r w:rsidRPr="00BF3694">
                            <w:rPr>
                              <w:rFonts w:ascii="Gotham Black" w:hAnsi="Gotham Black"/>
                              <w:sz w:val="20"/>
                              <w:szCs w:val="20"/>
                              <w:lang w:val="id-ID"/>
                            </w:rPr>
                            <w:t xml:space="preserve"> </w:t>
                          </w:r>
                          <w:proofErr w:type="spellStart"/>
                          <w:r w:rsidRPr="00BF3694">
                            <w:rPr>
                              <w:rFonts w:ascii="Gotham Black" w:hAnsi="Gotham Black"/>
                              <w:sz w:val="20"/>
                              <w:szCs w:val="20"/>
                              <w:lang w:val="id-ID"/>
                            </w:rPr>
                            <w:t>of</w:t>
                          </w:r>
                          <w:proofErr w:type="spellEnd"/>
                          <w:r w:rsidRPr="00BF3694">
                            <w:rPr>
                              <w:rFonts w:ascii="Gotham Black" w:hAnsi="Gotham Black"/>
                              <w:sz w:val="20"/>
                              <w:szCs w:val="20"/>
                              <w:lang w:val="id-ID"/>
                            </w:rPr>
                            <w:t xml:space="preserve"> </w:t>
                          </w:r>
                          <w:proofErr w:type="spellStart"/>
                          <w:r w:rsidRPr="00BF3694">
                            <w:rPr>
                              <w:rFonts w:ascii="Gotham Black" w:hAnsi="Gotham Black"/>
                              <w:sz w:val="20"/>
                              <w:szCs w:val="20"/>
                              <w:lang w:val="id-ID"/>
                            </w:rPr>
                            <w:t>Science</w:t>
                          </w:r>
                          <w:proofErr w:type="spellEnd"/>
                          <w:r w:rsidRPr="00BF3694">
                            <w:rPr>
                              <w:rFonts w:ascii="Gotham Black" w:hAnsi="Gotham Black"/>
                              <w:sz w:val="20"/>
                              <w:szCs w:val="20"/>
                              <w:lang w:val="id-ID"/>
                            </w:rPr>
                            <w:t xml:space="preserve">, Technology, </w:t>
                          </w:r>
                          <w:proofErr w:type="spellStart"/>
                          <w:r w:rsidRPr="00BF3694">
                            <w:rPr>
                              <w:rFonts w:ascii="Gotham Black" w:hAnsi="Gotham Black"/>
                              <w:sz w:val="20"/>
                              <w:szCs w:val="20"/>
                              <w:lang w:val="id-ID"/>
                            </w:rPr>
                            <w:t>and</w:t>
                          </w:r>
                          <w:proofErr w:type="spellEnd"/>
                          <w:r w:rsidRPr="00BF3694">
                            <w:rPr>
                              <w:rFonts w:ascii="Gotham Black" w:hAnsi="Gotham Black"/>
                              <w:sz w:val="20"/>
                              <w:szCs w:val="20"/>
                              <w:lang w:val="id-ID"/>
                            </w:rPr>
                            <w:t xml:space="preserve"> Virtual </w:t>
                          </w:r>
                          <w:proofErr w:type="spellStart"/>
                          <w:r w:rsidRPr="00BF3694">
                            <w:rPr>
                              <w:rFonts w:ascii="Gotham Black" w:hAnsi="Gotham Black"/>
                              <w:sz w:val="20"/>
                              <w:szCs w:val="20"/>
                              <w:lang w:val="id-ID"/>
                            </w:rPr>
                            <w:t>Culture</w:t>
                          </w:r>
                          <w:proofErr w:type="spellEnd"/>
                        </w:p>
                        <w:p w14:paraId="13407F14" w14:textId="7271258A" w:rsidR="00BF3694" w:rsidRPr="006415A6" w:rsidRDefault="00BF3694" w:rsidP="00BF3694">
                          <w:pPr>
                            <w:pStyle w:val="Header"/>
                            <w:jc w:val="center"/>
                            <w:rPr>
                              <w:rFonts w:ascii="Gotham Black" w:hAnsi="Gotham Black"/>
                              <w:sz w:val="20"/>
                              <w:szCs w:val="20"/>
                            </w:rPr>
                          </w:pPr>
                          <w:r w:rsidRPr="00BF3694">
                            <w:rPr>
                              <w:rFonts w:ascii="Gotham Black" w:hAnsi="Gotham Black"/>
                              <w:sz w:val="20"/>
                              <w:szCs w:val="20"/>
                              <w:lang w:val="id-ID"/>
                            </w:rPr>
                            <w:t xml:space="preserve">Vol. </w:t>
                          </w:r>
                          <w:r w:rsidR="006415A6">
                            <w:rPr>
                              <w:rFonts w:ascii="Gotham Black" w:hAnsi="Gotham Black"/>
                              <w:sz w:val="20"/>
                              <w:szCs w:val="20"/>
                            </w:rPr>
                            <w:t>2</w:t>
                          </w:r>
                          <w:r w:rsidR="00703EC9">
                            <w:rPr>
                              <w:rFonts w:ascii="Gotham Black" w:hAnsi="Gotham Black"/>
                              <w:sz w:val="20"/>
                              <w:szCs w:val="20"/>
                            </w:rPr>
                            <w:t>, No.</w:t>
                          </w:r>
                          <w:r w:rsidR="00E44533">
                            <w:rPr>
                              <w:rFonts w:ascii="Gotham Black" w:hAnsi="Gotham Black"/>
                              <w:sz w:val="20"/>
                              <w:szCs w:val="20"/>
                              <w:lang w:val="id-ID"/>
                            </w:rPr>
                            <w:t xml:space="preserve"> </w:t>
                          </w:r>
                          <w:r w:rsidR="006415A6">
                            <w:rPr>
                              <w:rFonts w:ascii="Gotham Black" w:hAnsi="Gotham Black"/>
                              <w:sz w:val="20"/>
                              <w:szCs w:val="20"/>
                            </w:rPr>
                            <w:t>1</w:t>
                          </w:r>
                          <w:r w:rsidR="00703EC9">
                            <w:rPr>
                              <w:rFonts w:ascii="Gotham Black" w:hAnsi="Gotham Black"/>
                              <w:sz w:val="20"/>
                              <w:szCs w:val="20"/>
                            </w:rPr>
                            <w:t>,</w:t>
                          </w:r>
                          <w:r w:rsidRPr="00BF3694">
                            <w:rPr>
                              <w:rFonts w:ascii="Gotham Black" w:hAnsi="Gotham Black"/>
                              <w:sz w:val="20"/>
                              <w:szCs w:val="20"/>
                              <w:lang w:val="id-ID"/>
                            </w:rPr>
                            <w:t xml:space="preserve"> 20</w:t>
                          </w:r>
                          <w:r w:rsidR="006415A6">
                            <w:rPr>
                              <w:rFonts w:ascii="Gotham Black" w:hAnsi="Gotham Black"/>
                              <w:sz w:val="20"/>
                              <w:szCs w:val="20"/>
                            </w:rPr>
                            <w:t>22</w:t>
                          </w:r>
                        </w:p>
                        <w:p w14:paraId="7FED1384" w14:textId="77777777" w:rsidR="00745D8F" w:rsidRDefault="00745D8F" w:rsidP="00BF3694">
                          <w:pPr>
                            <w:pStyle w:val="Header"/>
                            <w:jc w:val="center"/>
                            <w:rPr>
                              <w:rFonts w:ascii="Gotham" w:hAnsi="Gotham"/>
                              <w:sz w:val="14"/>
                              <w:szCs w:val="14"/>
                              <w:lang w:val="id-ID"/>
                            </w:rPr>
                          </w:pPr>
                          <w:r>
                            <w:rPr>
                              <w:rFonts w:ascii="Gotham" w:hAnsi="Gotham"/>
                              <w:sz w:val="14"/>
                              <w:szCs w:val="14"/>
                            </w:rPr>
                            <w:t>e</w:t>
                          </w:r>
                          <w:r w:rsidR="00BF3694" w:rsidRPr="00BF3694">
                            <w:rPr>
                              <w:rFonts w:ascii="Gotham" w:hAnsi="Gotham"/>
                              <w:sz w:val="14"/>
                              <w:szCs w:val="14"/>
                              <w:lang w:val="id-ID"/>
                            </w:rPr>
                            <w:t>-ISSN</w:t>
                          </w:r>
                          <w:r w:rsidR="00876AF4">
                            <w:rPr>
                              <w:rFonts w:ascii="Gotham" w:hAnsi="Gotham"/>
                              <w:sz w:val="14"/>
                              <w:szCs w:val="14"/>
                            </w:rPr>
                            <w:t xml:space="preserve"> </w:t>
                          </w:r>
                          <w:r w:rsidR="00703EC9" w:rsidRPr="00703EC9">
                            <w:rPr>
                              <w:rFonts w:ascii="Gotham" w:hAnsi="Gotham"/>
                              <w:sz w:val="14"/>
                              <w:szCs w:val="14"/>
                              <w:lang w:val="id-ID"/>
                            </w:rPr>
                            <w:t>2798-8767</w:t>
                          </w:r>
                        </w:p>
                        <w:p w14:paraId="2C57E1FE" w14:textId="577BBB34" w:rsidR="00BF3694" w:rsidRPr="00BF3694" w:rsidRDefault="00745D8F" w:rsidP="00BF3694">
                          <w:pPr>
                            <w:pStyle w:val="Header"/>
                            <w:jc w:val="center"/>
                            <w:rPr>
                              <w:rFonts w:ascii="Gotham" w:hAnsi="Gotham"/>
                              <w:sz w:val="14"/>
                              <w:szCs w:val="14"/>
                              <w:lang w:val="id-ID"/>
                            </w:rPr>
                          </w:pPr>
                          <w:r>
                            <w:rPr>
                              <w:rFonts w:ascii="Gotham" w:hAnsi="Gotham"/>
                              <w:sz w:val="14"/>
                              <w:szCs w:val="14"/>
                            </w:rPr>
                            <w:t xml:space="preserve">p-ISSN </w:t>
                          </w:r>
                          <w:r w:rsidR="00EE2D28" w:rsidRPr="00EE2D28">
                            <w:rPr>
                              <w:rFonts w:ascii="Gotham" w:hAnsi="Gotham"/>
                              <w:sz w:val="14"/>
                              <w:szCs w:val="14"/>
                            </w:rPr>
                            <w:t>2807-7997</w:t>
                          </w:r>
                          <w:r w:rsidR="00BF3694" w:rsidRPr="00BF3694">
                            <w:rPr>
                              <w:rFonts w:ascii="Gotham" w:hAnsi="Gotham"/>
                              <w:sz w:val="14"/>
                              <w:szCs w:val="14"/>
                              <w:lang w:val="id-ID"/>
                            </w:rPr>
                            <w:br/>
                          </w:r>
                          <w:proofErr w:type="spellStart"/>
                          <w:r w:rsidR="00BF3694" w:rsidRPr="00BF3694">
                            <w:rPr>
                              <w:rFonts w:ascii="Gotham" w:hAnsi="Gotham"/>
                              <w:sz w:val="14"/>
                              <w:szCs w:val="14"/>
                              <w:lang w:val="id-ID"/>
                            </w:rPr>
                            <w:t>homepage</w:t>
                          </w:r>
                          <w:proofErr w:type="spellEnd"/>
                          <w:r w:rsidR="00BF3694" w:rsidRPr="00BF3694">
                            <w:rPr>
                              <w:rFonts w:ascii="Gotham" w:hAnsi="Gotham"/>
                              <w:sz w:val="14"/>
                              <w:szCs w:val="14"/>
                              <w:lang w:val="id-ID"/>
                            </w:rPr>
                            <w:t xml:space="preserve">: </w:t>
                          </w:r>
                          <w:r w:rsidR="000447DB" w:rsidRPr="000447DB">
                            <w:rPr>
                              <w:rFonts w:ascii="Gotham" w:hAnsi="Gotham"/>
                              <w:sz w:val="14"/>
                              <w:szCs w:val="14"/>
                              <w:lang w:val="id-ID"/>
                            </w:rPr>
                            <w:t>journal.itera.ac.id/</w:t>
                          </w:r>
                          <w:proofErr w:type="spellStart"/>
                          <w:r w:rsidR="000447DB" w:rsidRPr="000447DB">
                            <w:rPr>
                              <w:rFonts w:ascii="Gotham" w:hAnsi="Gotham"/>
                              <w:sz w:val="14"/>
                              <w:szCs w:val="14"/>
                              <w:lang w:val="id-ID"/>
                            </w:rPr>
                            <w:t>index.php</w:t>
                          </w:r>
                          <w:proofErr w:type="spellEnd"/>
                          <w:r w:rsidR="000447DB" w:rsidRPr="000447DB">
                            <w:rPr>
                              <w:rFonts w:ascii="Gotham" w:hAnsi="Gotham"/>
                              <w:sz w:val="14"/>
                              <w:szCs w:val="14"/>
                              <w:lang w:val="id-ID"/>
                            </w:rPr>
                            <w:t>/</w:t>
                          </w:r>
                          <w:proofErr w:type="spellStart"/>
                          <w:r w:rsidR="000447DB" w:rsidRPr="000447DB">
                            <w:rPr>
                              <w:rFonts w:ascii="Gotham" w:hAnsi="Gotham"/>
                              <w:sz w:val="14"/>
                              <w:szCs w:val="14"/>
                              <w:lang w:val="id-ID"/>
                            </w:rPr>
                            <w:t>jstvc</w:t>
                          </w:r>
                          <w:proofErr w:type="spellEnd"/>
                        </w:p>
                        <w:p w14:paraId="0600DC80" w14:textId="77777777" w:rsidR="00BF3694" w:rsidRDefault="00BF36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196DE7" id="_x0000_t202" coordsize="21600,21600" o:spt="202" path="m,l,21600r21600,l21600,xe">
              <v:stroke joinstyle="miter"/>
              <v:path gradientshapeok="t" o:connecttype="rect"/>
            </v:shapetype>
            <v:shape id="Text Box 41" o:spid="_x0000_s1026" type="#_x0000_t202" style="position:absolute;margin-left:-27.9pt;margin-top:-26.7pt;width:368.5pt;height:5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" fillcolor="#ef8b47" stroked="f" strokeweight=".5pt">
              <v:textbox>
                <w:txbxContent>
                  <w:p w14:paraId="254CED83" w14:textId="77777777" w:rsidR="00BF3694" w:rsidRPr="00BF3694" w:rsidRDefault="00BF3694" w:rsidP="00BF3694">
                    <w:pPr>
                      <w:pStyle w:val="Header"/>
                      <w:jc w:val="center"/>
                      <w:rPr>
                        <w:rFonts w:ascii="Gotham Black" w:hAnsi="Gotham Black"/>
                        <w:sz w:val="20"/>
                        <w:szCs w:val="20"/>
                        <w:lang w:val="id-ID"/>
                      </w:rPr>
                    </w:pPr>
                    <w:proofErr w:type="spellStart"/>
                    <w:r w:rsidRPr="00BF3694">
                      <w:rPr>
                        <w:rFonts w:ascii="Gotham Black" w:hAnsi="Gotham Black"/>
                        <w:sz w:val="20"/>
                        <w:szCs w:val="20"/>
                        <w:lang w:val="id-ID"/>
                      </w:rPr>
                      <w:t>Journal</w:t>
                    </w:r>
                    <w:proofErr w:type="spellEnd"/>
                    <w:r w:rsidRPr="00BF3694">
                      <w:rPr>
                        <w:rFonts w:ascii="Gotham Black" w:hAnsi="Gotham Black"/>
                        <w:sz w:val="20"/>
                        <w:szCs w:val="20"/>
                        <w:lang w:val="id-ID"/>
                      </w:rPr>
                      <w:t xml:space="preserve"> </w:t>
                    </w:r>
                    <w:proofErr w:type="spellStart"/>
                    <w:r w:rsidRPr="00BF3694">
                      <w:rPr>
                        <w:rFonts w:ascii="Gotham Black" w:hAnsi="Gotham Black"/>
                        <w:sz w:val="20"/>
                        <w:szCs w:val="20"/>
                        <w:lang w:val="id-ID"/>
                      </w:rPr>
                      <w:t>of</w:t>
                    </w:r>
                    <w:proofErr w:type="spellEnd"/>
                    <w:r w:rsidRPr="00BF3694">
                      <w:rPr>
                        <w:rFonts w:ascii="Gotham Black" w:hAnsi="Gotham Black"/>
                        <w:sz w:val="20"/>
                        <w:szCs w:val="20"/>
                        <w:lang w:val="id-ID"/>
                      </w:rPr>
                      <w:t xml:space="preserve"> </w:t>
                    </w:r>
                    <w:proofErr w:type="spellStart"/>
                    <w:r w:rsidRPr="00BF3694">
                      <w:rPr>
                        <w:rFonts w:ascii="Gotham Black" w:hAnsi="Gotham Black"/>
                        <w:sz w:val="20"/>
                        <w:szCs w:val="20"/>
                        <w:lang w:val="id-ID"/>
                      </w:rPr>
                      <w:t>Science</w:t>
                    </w:r>
                    <w:proofErr w:type="spellEnd"/>
                    <w:r w:rsidRPr="00BF3694">
                      <w:rPr>
                        <w:rFonts w:ascii="Gotham Black" w:hAnsi="Gotham Black"/>
                        <w:sz w:val="20"/>
                        <w:szCs w:val="20"/>
                        <w:lang w:val="id-ID"/>
                      </w:rPr>
                      <w:t xml:space="preserve">, Technology, </w:t>
                    </w:r>
                    <w:proofErr w:type="spellStart"/>
                    <w:r w:rsidRPr="00BF3694">
                      <w:rPr>
                        <w:rFonts w:ascii="Gotham Black" w:hAnsi="Gotham Black"/>
                        <w:sz w:val="20"/>
                        <w:szCs w:val="20"/>
                        <w:lang w:val="id-ID"/>
                      </w:rPr>
                      <w:t>and</w:t>
                    </w:r>
                    <w:proofErr w:type="spellEnd"/>
                    <w:r w:rsidRPr="00BF3694">
                      <w:rPr>
                        <w:rFonts w:ascii="Gotham Black" w:hAnsi="Gotham Black"/>
                        <w:sz w:val="20"/>
                        <w:szCs w:val="20"/>
                        <w:lang w:val="id-ID"/>
                      </w:rPr>
                      <w:t xml:space="preserve"> Virtual </w:t>
                    </w:r>
                    <w:proofErr w:type="spellStart"/>
                    <w:r w:rsidRPr="00BF3694">
                      <w:rPr>
                        <w:rFonts w:ascii="Gotham Black" w:hAnsi="Gotham Black"/>
                        <w:sz w:val="20"/>
                        <w:szCs w:val="20"/>
                        <w:lang w:val="id-ID"/>
                      </w:rPr>
                      <w:t>Culture</w:t>
                    </w:r>
                    <w:proofErr w:type="spellEnd"/>
                  </w:p>
                  <w:p w14:paraId="13407F14" w14:textId="7271258A" w:rsidR="00BF3694" w:rsidRPr="006415A6" w:rsidRDefault="00BF3694" w:rsidP="00BF3694">
                    <w:pPr>
                      <w:pStyle w:val="Header"/>
                      <w:jc w:val="center"/>
                      <w:rPr>
                        <w:rFonts w:ascii="Gotham Black" w:hAnsi="Gotham Black"/>
                        <w:sz w:val="20"/>
                        <w:szCs w:val="20"/>
                      </w:rPr>
                    </w:pPr>
                    <w:r w:rsidRPr="00BF3694">
                      <w:rPr>
                        <w:rFonts w:ascii="Gotham Black" w:hAnsi="Gotham Black"/>
                        <w:sz w:val="20"/>
                        <w:szCs w:val="20"/>
                        <w:lang w:val="id-ID"/>
                      </w:rPr>
                      <w:t xml:space="preserve">Vol. </w:t>
                    </w:r>
                    <w:r w:rsidR="006415A6">
                      <w:rPr>
                        <w:rFonts w:ascii="Gotham Black" w:hAnsi="Gotham Black"/>
                        <w:sz w:val="20"/>
                        <w:szCs w:val="20"/>
                      </w:rPr>
                      <w:t>2</w:t>
                    </w:r>
                    <w:r w:rsidR="00703EC9">
                      <w:rPr>
                        <w:rFonts w:ascii="Gotham Black" w:hAnsi="Gotham Black"/>
                        <w:sz w:val="20"/>
                        <w:szCs w:val="20"/>
                      </w:rPr>
                      <w:t>, No.</w:t>
                    </w:r>
                    <w:r w:rsidR="00E44533">
                      <w:rPr>
                        <w:rFonts w:ascii="Gotham Black" w:hAnsi="Gotham Black"/>
                        <w:sz w:val="20"/>
                        <w:szCs w:val="20"/>
                        <w:lang w:val="id-ID"/>
                      </w:rPr>
                      <w:t xml:space="preserve"> </w:t>
                    </w:r>
                    <w:r w:rsidR="006415A6">
                      <w:rPr>
                        <w:rFonts w:ascii="Gotham Black" w:hAnsi="Gotham Black"/>
                        <w:sz w:val="20"/>
                        <w:szCs w:val="20"/>
                      </w:rPr>
                      <w:t>1</w:t>
                    </w:r>
                    <w:r w:rsidR="00703EC9">
                      <w:rPr>
                        <w:rFonts w:ascii="Gotham Black" w:hAnsi="Gotham Black"/>
                        <w:sz w:val="20"/>
                        <w:szCs w:val="20"/>
                      </w:rPr>
                      <w:t>,</w:t>
                    </w:r>
                    <w:r w:rsidRPr="00BF3694">
                      <w:rPr>
                        <w:rFonts w:ascii="Gotham Black" w:hAnsi="Gotham Black"/>
                        <w:sz w:val="20"/>
                        <w:szCs w:val="20"/>
                        <w:lang w:val="id-ID"/>
                      </w:rPr>
                      <w:t xml:space="preserve"> 20</w:t>
                    </w:r>
                    <w:r w:rsidR="006415A6">
                      <w:rPr>
                        <w:rFonts w:ascii="Gotham Black" w:hAnsi="Gotham Black"/>
                        <w:sz w:val="20"/>
                        <w:szCs w:val="20"/>
                      </w:rPr>
                      <w:t>22</w:t>
                    </w:r>
                  </w:p>
                  <w:p w14:paraId="7FED1384" w14:textId="77777777" w:rsidR="00745D8F" w:rsidRDefault="00745D8F" w:rsidP="00BF3694">
                    <w:pPr>
                      <w:pStyle w:val="Header"/>
                      <w:jc w:val="center"/>
                      <w:rPr>
                        <w:rFonts w:ascii="Gotham" w:hAnsi="Gotham"/>
                        <w:sz w:val="14"/>
                        <w:szCs w:val="14"/>
                        <w:lang w:val="id-ID"/>
                      </w:rPr>
                    </w:pPr>
                    <w:r>
                      <w:rPr>
                        <w:rFonts w:ascii="Gotham" w:hAnsi="Gotham"/>
                        <w:sz w:val="14"/>
                        <w:szCs w:val="14"/>
                      </w:rPr>
                      <w:t>e</w:t>
                    </w:r>
                    <w:r w:rsidR="00BF3694" w:rsidRPr="00BF3694">
                      <w:rPr>
                        <w:rFonts w:ascii="Gotham" w:hAnsi="Gotham"/>
                        <w:sz w:val="14"/>
                        <w:szCs w:val="14"/>
                        <w:lang w:val="id-ID"/>
                      </w:rPr>
                      <w:t>-ISSN</w:t>
                    </w:r>
                    <w:r w:rsidR="00876AF4">
                      <w:rPr>
                        <w:rFonts w:ascii="Gotham" w:hAnsi="Gotham"/>
                        <w:sz w:val="14"/>
                        <w:szCs w:val="14"/>
                      </w:rPr>
                      <w:t xml:space="preserve"> </w:t>
                    </w:r>
                    <w:r w:rsidR="00703EC9" w:rsidRPr="00703EC9">
                      <w:rPr>
                        <w:rFonts w:ascii="Gotham" w:hAnsi="Gotham"/>
                        <w:sz w:val="14"/>
                        <w:szCs w:val="14"/>
                        <w:lang w:val="id-ID"/>
                      </w:rPr>
                      <w:t>2798-8767</w:t>
                    </w:r>
                  </w:p>
                  <w:p w14:paraId="2C57E1FE" w14:textId="577BBB34" w:rsidR="00BF3694" w:rsidRPr="00BF3694" w:rsidRDefault="00745D8F" w:rsidP="00BF3694">
                    <w:pPr>
                      <w:pStyle w:val="Header"/>
                      <w:jc w:val="center"/>
                      <w:rPr>
                        <w:rFonts w:ascii="Gotham" w:hAnsi="Gotham"/>
                        <w:sz w:val="14"/>
                        <w:szCs w:val="14"/>
                        <w:lang w:val="id-ID"/>
                      </w:rPr>
                    </w:pPr>
                    <w:r>
                      <w:rPr>
                        <w:rFonts w:ascii="Gotham" w:hAnsi="Gotham"/>
                        <w:sz w:val="14"/>
                        <w:szCs w:val="14"/>
                      </w:rPr>
                      <w:t xml:space="preserve">p-ISSN </w:t>
                    </w:r>
                    <w:r w:rsidR="00EE2D28" w:rsidRPr="00EE2D28">
                      <w:rPr>
                        <w:rFonts w:ascii="Gotham" w:hAnsi="Gotham"/>
                        <w:sz w:val="14"/>
                        <w:szCs w:val="14"/>
                      </w:rPr>
                      <w:t>2807-7997</w:t>
                    </w:r>
                    <w:r w:rsidR="00BF3694" w:rsidRPr="00BF3694">
                      <w:rPr>
                        <w:rFonts w:ascii="Gotham" w:hAnsi="Gotham"/>
                        <w:sz w:val="14"/>
                        <w:szCs w:val="14"/>
                        <w:lang w:val="id-ID"/>
                      </w:rPr>
                      <w:br/>
                    </w:r>
                    <w:proofErr w:type="spellStart"/>
                    <w:r w:rsidR="00BF3694" w:rsidRPr="00BF3694">
                      <w:rPr>
                        <w:rFonts w:ascii="Gotham" w:hAnsi="Gotham"/>
                        <w:sz w:val="14"/>
                        <w:szCs w:val="14"/>
                        <w:lang w:val="id-ID"/>
                      </w:rPr>
                      <w:t>homepage</w:t>
                    </w:r>
                    <w:proofErr w:type="spellEnd"/>
                    <w:r w:rsidR="00BF3694" w:rsidRPr="00BF3694">
                      <w:rPr>
                        <w:rFonts w:ascii="Gotham" w:hAnsi="Gotham"/>
                        <w:sz w:val="14"/>
                        <w:szCs w:val="14"/>
                        <w:lang w:val="id-ID"/>
                      </w:rPr>
                      <w:t xml:space="preserve">: </w:t>
                    </w:r>
                    <w:r w:rsidR="000447DB" w:rsidRPr="000447DB">
                      <w:rPr>
                        <w:rFonts w:ascii="Gotham" w:hAnsi="Gotham"/>
                        <w:sz w:val="14"/>
                        <w:szCs w:val="14"/>
                        <w:lang w:val="id-ID"/>
                      </w:rPr>
                      <w:t>journal.itera.ac.id/</w:t>
                    </w:r>
                    <w:proofErr w:type="spellStart"/>
                    <w:r w:rsidR="000447DB" w:rsidRPr="000447DB">
                      <w:rPr>
                        <w:rFonts w:ascii="Gotham" w:hAnsi="Gotham"/>
                        <w:sz w:val="14"/>
                        <w:szCs w:val="14"/>
                        <w:lang w:val="id-ID"/>
                      </w:rPr>
                      <w:t>index.php</w:t>
                    </w:r>
                    <w:proofErr w:type="spellEnd"/>
                    <w:r w:rsidR="000447DB" w:rsidRPr="000447DB">
                      <w:rPr>
                        <w:rFonts w:ascii="Gotham" w:hAnsi="Gotham"/>
                        <w:sz w:val="14"/>
                        <w:szCs w:val="14"/>
                        <w:lang w:val="id-ID"/>
                      </w:rPr>
                      <w:t>/</w:t>
                    </w:r>
                    <w:proofErr w:type="spellStart"/>
                    <w:r w:rsidR="000447DB" w:rsidRPr="000447DB">
                      <w:rPr>
                        <w:rFonts w:ascii="Gotham" w:hAnsi="Gotham"/>
                        <w:sz w:val="14"/>
                        <w:szCs w:val="14"/>
                        <w:lang w:val="id-ID"/>
                      </w:rPr>
                      <w:t>jstvc</w:t>
                    </w:r>
                    <w:proofErr w:type="spellEnd"/>
                  </w:p>
                  <w:p w14:paraId="0600DC80" w14:textId="77777777" w:rsidR="00BF3694" w:rsidRDefault="00BF3694"/>
                </w:txbxContent>
              </v:textbox>
            </v:shape>
          </w:pict>
        </mc:Fallback>
      </mc:AlternateContent>
    </w:r>
    <w:r>
      <w:rPr>
        <w:noProof/>
      </w:rPr>
      <w:drawing>
        <wp:anchor distT="0" distB="0" distL="114300" distR="114300" simplePos="0" relativeHeight="251660288" behindDoc="0" locked="0" layoutInCell="1" allowOverlap="1" wp14:anchorId="609E2576" wp14:editId="31BCFAD3">
          <wp:simplePos x="0" y="0"/>
          <wp:positionH relativeFrom="column">
            <wp:posOffset>4456430</wp:posOffset>
          </wp:positionH>
          <wp:positionV relativeFrom="paragraph">
            <wp:posOffset>-335171</wp:posOffset>
          </wp:positionV>
          <wp:extent cx="1549400" cy="676275"/>
          <wp:effectExtent l="0" t="0" r="0" b="9525"/>
          <wp:wrapNone/>
          <wp:docPr id="39" name="Picture 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6709" b="29624"/>
                  <a:stretch/>
                </pic:blipFill>
                <pic:spPr bwMode="auto">
                  <a:xfrm>
                    <a:off x="0" y="0"/>
                    <a:ext cx="154940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0C5F2" w14:textId="77777777" w:rsidR="00745D8F" w:rsidRDefault="00745D8F" w:rsidP="00745D8F">
    <w:pPr>
      <w:pStyle w:val="Header"/>
    </w:pPr>
  </w:p>
  <w:p w14:paraId="15BE53D8" w14:textId="3073072B" w:rsidR="00040C64" w:rsidRDefault="00040C64" w:rsidP="0074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93E"/>
    <w:multiLevelType w:val="hybridMultilevel"/>
    <w:tmpl w:val="FFACFADC"/>
    <w:lvl w:ilvl="0" w:tplc="FD6A4EDE">
      <w:start w:val="1"/>
      <w:numFmt w:val="decimal"/>
      <w:pStyle w:val="References"/>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115539"/>
    <w:multiLevelType w:val="hybridMultilevel"/>
    <w:tmpl w:val="21B8EDD8"/>
    <w:lvl w:ilvl="0" w:tplc="ED9299F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B44E5"/>
    <w:multiLevelType w:val="multilevel"/>
    <w:tmpl w:val="8042092E"/>
    <w:lvl w:ilvl="0">
      <w:start w:val="1"/>
      <w:numFmt w:val="decimal"/>
      <w:pStyle w:val="Heading1"/>
      <w:lvlText w:val="%1."/>
      <w:lvlJc w:val="left"/>
      <w:pPr>
        <w:ind w:left="720" w:hanging="360"/>
      </w:pPr>
      <w:rPr>
        <w:rFonts w:hint="default"/>
        <w:b/>
        <w:bCs/>
      </w:rPr>
    </w:lvl>
    <w:lvl w:ilvl="1">
      <w:start w:val="1"/>
      <w:numFmt w:val="decimal"/>
      <w:pStyle w:val="Heading2"/>
      <w:isLgl/>
      <w:lvlText w:val="%1.%2."/>
      <w:lvlJc w:val="left"/>
      <w:pPr>
        <w:ind w:left="720" w:hanging="360"/>
      </w:pPr>
      <w:rPr>
        <w:rFonts w:ascii="Arial" w:hAnsi="Arial" w:cs="Arial" w:hint="default"/>
        <w:b w:val="0"/>
        <w:bCs/>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8A"/>
    <w:rsid w:val="00040C64"/>
    <w:rsid w:val="000447DB"/>
    <w:rsid w:val="00073C42"/>
    <w:rsid w:val="000808FA"/>
    <w:rsid w:val="000841E3"/>
    <w:rsid w:val="000A621B"/>
    <w:rsid w:val="000E3387"/>
    <w:rsid w:val="000F509C"/>
    <w:rsid w:val="00143616"/>
    <w:rsid w:val="00171283"/>
    <w:rsid w:val="00186BEA"/>
    <w:rsid w:val="00187397"/>
    <w:rsid w:val="001D3EC3"/>
    <w:rsid w:val="0021362D"/>
    <w:rsid w:val="002A5ED6"/>
    <w:rsid w:val="002B35EB"/>
    <w:rsid w:val="002B5C42"/>
    <w:rsid w:val="00322D98"/>
    <w:rsid w:val="003602EE"/>
    <w:rsid w:val="0037336E"/>
    <w:rsid w:val="0039624A"/>
    <w:rsid w:val="003D28D9"/>
    <w:rsid w:val="004A70C4"/>
    <w:rsid w:val="004D5315"/>
    <w:rsid w:val="004E4EC7"/>
    <w:rsid w:val="00545077"/>
    <w:rsid w:val="0056202D"/>
    <w:rsid w:val="00571826"/>
    <w:rsid w:val="00575522"/>
    <w:rsid w:val="00583742"/>
    <w:rsid w:val="005859D3"/>
    <w:rsid w:val="005E5984"/>
    <w:rsid w:val="006142C7"/>
    <w:rsid w:val="00621579"/>
    <w:rsid w:val="006415A6"/>
    <w:rsid w:val="0065522D"/>
    <w:rsid w:val="00697171"/>
    <w:rsid w:val="00703EC9"/>
    <w:rsid w:val="00704640"/>
    <w:rsid w:val="00745D8F"/>
    <w:rsid w:val="00760DEF"/>
    <w:rsid w:val="0078757C"/>
    <w:rsid w:val="00791CF2"/>
    <w:rsid w:val="007A488A"/>
    <w:rsid w:val="00836839"/>
    <w:rsid w:val="00853D5B"/>
    <w:rsid w:val="0085546C"/>
    <w:rsid w:val="00876AF4"/>
    <w:rsid w:val="00880BDC"/>
    <w:rsid w:val="008B162F"/>
    <w:rsid w:val="008B26F6"/>
    <w:rsid w:val="008C2BAC"/>
    <w:rsid w:val="008E59D7"/>
    <w:rsid w:val="00906116"/>
    <w:rsid w:val="009D641C"/>
    <w:rsid w:val="00A24780"/>
    <w:rsid w:val="00A60963"/>
    <w:rsid w:val="00AA6897"/>
    <w:rsid w:val="00AB5E2D"/>
    <w:rsid w:val="00AD3D6E"/>
    <w:rsid w:val="00AE2560"/>
    <w:rsid w:val="00AF11BB"/>
    <w:rsid w:val="00AF1A28"/>
    <w:rsid w:val="00AF7FD2"/>
    <w:rsid w:val="00B27ED7"/>
    <w:rsid w:val="00B75B71"/>
    <w:rsid w:val="00B82CE8"/>
    <w:rsid w:val="00BF3694"/>
    <w:rsid w:val="00C03C9C"/>
    <w:rsid w:val="00C07BA7"/>
    <w:rsid w:val="00C53A8B"/>
    <w:rsid w:val="00C932C4"/>
    <w:rsid w:val="00CC4536"/>
    <w:rsid w:val="00D26351"/>
    <w:rsid w:val="00D26B14"/>
    <w:rsid w:val="00D2710B"/>
    <w:rsid w:val="00DA139B"/>
    <w:rsid w:val="00DB0C5E"/>
    <w:rsid w:val="00DB6169"/>
    <w:rsid w:val="00DC4552"/>
    <w:rsid w:val="00DD5619"/>
    <w:rsid w:val="00E04FC9"/>
    <w:rsid w:val="00E44533"/>
    <w:rsid w:val="00E75AA1"/>
    <w:rsid w:val="00EE2D28"/>
    <w:rsid w:val="00F07E97"/>
    <w:rsid w:val="00F458C8"/>
    <w:rsid w:val="00F64071"/>
    <w:rsid w:val="00FD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CF7E"/>
  <w15:chartTrackingRefBased/>
  <w15:docId w15:val="{CA28874F-250B-44B1-BA23-BFA186B6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ListParagraph"/>
    <w:next w:val="Normal"/>
    <w:link w:val="Heading1Char"/>
    <w:uiPriority w:val="9"/>
    <w:qFormat/>
    <w:rsid w:val="002A5ED6"/>
    <w:pPr>
      <w:numPr>
        <w:numId w:val="2"/>
      </w:numPr>
      <w:spacing w:after="120" w:line="240" w:lineRule="auto"/>
      <w:ind w:left="360"/>
      <w:outlineLvl w:val="0"/>
    </w:pPr>
    <w:rPr>
      <w:rFonts w:ascii="Arial" w:hAnsi="Arial" w:cs="Arial"/>
      <w:b/>
      <w:bCs/>
      <w:sz w:val="20"/>
      <w:szCs w:val="20"/>
      <w:lang w:val="id-ID"/>
    </w:rPr>
  </w:style>
  <w:style w:type="paragraph" w:styleId="Heading2">
    <w:name w:val="heading 2"/>
    <w:basedOn w:val="ListParagraph"/>
    <w:next w:val="Normal"/>
    <w:link w:val="Heading2Char"/>
    <w:uiPriority w:val="9"/>
    <w:unhideWhenUsed/>
    <w:qFormat/>
    <w:rsid w:val="003D28D9"/>
    <w:pPr>
      <w:numPr>
        <w:ilvl w:val="1"/>
        <w:numId w:val="2"/>
      </w:numPr>
      <w:ind w:left="360"/>
      <w:outlineLvl w:val="1"/>
    </w:pPr>
    <w:rPr>
      <w:rFonts w:ascii="Arial" w:hAnsi="Arial" w:cs="Arial"/>
      <w:i/>
      <w:iCs/>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488A"/>
    <w:pPr>
      <w:jc w:val="center"/>
    </w:pPr>
    <w:rPr>
      <w:rFonts w:ascii="Arial" w:hAnsi="Arial" w:cs="Arial"/>
      <w:b/>
      <w:bCs/>
    </w:rPr>
  </w:style>
  <w:style w:type="character" w:customStyle="1" w:styleId="TitleChar">
    <w:name w:val="Title Char"/>
    <w:basedOn w:val="DefaultParagraphFont"/>
    <w:link w:val="Title"/>
    <w:uiPriority w:val="10"/>
    <w:rsid w:val="007A488A"/>
    <w:rPr>
      <w:rFonts w:ascii="Arial" w:hAnsi="Arial" w:cs="Arial"/>
      <w:b/>
      <w:bCs/>
    </w:rPr>
  </w:style>
  <w:style w:type="paragraph" w:styleId="ListParagraph">
    <w:name w:val="List Paragraph"/>
    <w:basedOn w:val="Normal"/>
    <w:uiPriority w:val="34"/>
    <w:rsid w:val="007A488A"/>
    <w:pPr>
      <w:ind w:left="720"/>
      <w:contextualSpacing/>
    </w:pPr>
  </w:style>
  <w:style w:type="paragraph" w:customStyle="1" w:styleId="Author">
    <w:name w:val="Author"/>
    <w:basedOn w:val="Normal"/>
    <w:link w:val="AuthorChar"/>
    <w:qFormat/>
    <w:rsid w:val="004A70C4"/>
    <w:pPr>
      <w:jc w:val="center"/>
    </w:pPr>
    <w:rPr>
      <w:rFonts w:ascii="Arial" w:hAnsi="Arial" w:cs="Arial"/>
      <w:sz w:val="20"/>
      <w:szCs w:val="20"/>
    </w:rPr>
  </w:style>
  <w:style w:type="paragraph" w:customStyle="1" w:styleId="Affiliation">
    <w:name w:val="Affiliation"/>
    <w:basedOn w:val="Normal"/>
    <w:link w:val="AffiliationChar"/>
    <w:qFormat/>
    <w:rsid w:val="004A70C4"/>
    <w:pPr>
      <w:spacing w:after="0"/>
      <w:jc w:val="center"/>
    </w:pPr>
    <w:rPr>
      <w:rFonts w:ascii="Arial" w:hAnsi="Arial" w:cs="Arial"/>
      <w:sz w:val="16"/>
      <w:szCs w:val="16"/>
    </w:rPr>
  </w:style>
  <w:style w:type="character" w:customStyle="1" w:styleId="AuthorChar">
    <w:name w:val="Author Char"/>
    <w:basedOn w:val="DefaultParagraphFont"/>
    <w:link w:val="Author"/>
    <w:rsid w:val="004A70C4"/>
    <w:rPr>
      <w:rFonts w:ascii="Arial" w:hAnsi="Arial" w:cs="Arial"/>
      <w:sz w:val="20"/>
      <w:szCs w:val="20"/>
    </w:rPr>
  </w:style>
  <w:style w:type="character" w:styleId="Hyperlink">
    <w:name w:val="Hyperlink"/>
    <w:basedOn w:val="DefaultParagraphFont"/>
    <w:uiPriority w:val="99"/>
    <w:unhideWhenUsed/>
    <w:rsid w:val="004A70C4"/>
    <w:rPr>
      <w:color w:val="0563C1" w:themeColor="hyperlink"/>
      <w:u w:val="single"/>
    </w:rPr>
  </w:style>
  <w:style w:type="character" w:customStyle="1" w:styleId="AffiliationChar">
    <w:name w:val="Affiliation Char"/>
    <w:basedOn w:val="DefaultParagraphFont"/>
    <w:link w:val="Affiliation"/>
    <w:rsid w:val="004A70C4"/>
    <w:rPr>
      <w:rFonts w:ascii="Arial" w:hAnsi="Arial" w:cs="Arial"/>
      <w:sz w:val="16"/>
      <w:szCs w:val="16"/>
    </w:rPr>
  </w:style>
  <w:style w:type="character" w:styleId="UnresolvedMention">
    <w:name w:val="Unresolved Mention"/>
    <w:basedOn w:val="DefaultParagraphFont"/>
    <w:uiPriority w:val="99"/>
    <w:semiHidden/>
    <w:unhideWhenUsed/>
    <w:rsid w:val="004A70C4"/>
    <w:rPr>
      <w:color w:val="605E5C"/>
      <w:shd w:val="clear" w:color="auto" w:fill="E1DFDD"/>
    </w:rPr>
  </w:style>
  <w:style w:type="table" w:styleId="TableGrid">
    <w:name w:val="Table Grid"/>
    <w:basedOn w:val="TableNormal"/>
    <w:uiPriority w:val="39"/>
    <w:rsid w:val="004A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ParagrafIsi"/>
    <w:link w:val="AbstrakChar"/>
    <w:qFormat/>
    <w:rsid w:val="00A60963"/>
    <w:pPr>
      <w:spacing w:after="0"/>
    </w:pPr>
    <w:rPr>
      <w:i/>
      <w:iCs/>
    </w:rPr>
  </w:style>
  <w:style w:type="character" w:customStyle="1" w:styleId="Heading1Char">
    <w:name w:val="Heading 1 Char"/>
    <w:basedOn w:val="DefaultParagraphFont"/>
    <w:link w:val="Heading1"/>
    <w:uiPriority w:val="9"/>
    <w:rsid w:val="002A5ED6"/>
    <w:rPr>
      <w:rFonts w:ascii="Arial" w:hAnsi="Arial" w:cs="Arial"/>
      <w:b/>
      <w:bCs/>
      <w:sz w:val="20"/>
      <w:szCs w:val="20"/>
      <w:lang w:val="id-ID"/>
    </w:rPr>
  </w:style>
  <w:style w:type="character" w:customStyle="1" w:styleId="AbstrakChar">
    <w:name w:val="Abstrak Char"/>
    <w:basedOn w:val="DefaultParagraphFont"/>
    <w:link w:val="Abstrak"/>
    <w:rsid w:val="00A60963"/>
    <w:rPr>
      <w:rFonts w:ascii="Arial" w:hAnsi="Arial" w:cs="Arial"/>
      <w:i/>
      <w:iCs/>
      <w:sz w:val="20"/>
      <w:szCs w:val="20"/>
      <w:lang w:val="id-ID"/>
    </w:rPr>
  </w:style>
  <w:style w:type="paragraph" w:customStyle="1" w:styleId="ParagrafIsi">
    <w:name w:val="Paragraf Isi"/>
    <w:basedOn w:val="Normal"/>
    <w:link w:val="ParagrafIsiChar"/>
    <w:qFormat/>
    <w:rsid w:val="00AF1A28"/>
    <w:pPr>
      <w:spacing w:line="240" w:lineRule="auto"/>
      <w:ind w:firstLine="360"/>
      <w:jc w:val="both"/>
    </w:pPr>
    <w:rPr>
      <w:rFonts w:ascii="Arial" w:hAnsi="Arial" w:cs="Arial"/>
      <w:sz w:val="20"/>
      <w:szCs w:val="20"/>
      <w:lang w:val="id-ID"/>
    </w:rPr>
  </w:style>
  <w:style w:type="character" w:customStyle="1" w:styleId="Heading2Char">
    <w:name w:val="Heading 2 Char"/>
    <w:basedOn w:val="DefaultParagraphFont"/>
    <w:link w:val="Heading2"/>
    <w:uiPriority w:val="9"/>
    <w:rsid w:val="003D28D9"/>
    <w:rPr>
      <w:rFonts w:ascii="Arial" w:hAnsi="Arial" w:cs="Arial"/>
      <w:i/>
      <w:iCs/>
      <w:sz w:val="20"/>
      <w:szCs w:val="20"/>
      <w:lang w:val="id-ID"/>
    </w:rPr>
  </w:style>
  <w:style w:type="character" w:customStyle="1" w:styleId="ParagrafIsiChar">
    <w:name w:val="Paragraf Isi Char"/>
    <w:basedOn w:val="DefaultParagraphFont"/>
    <w:link w:val="ParagrafIsi"/>
    <w:rsid w:val="00AF1A28"/>
    <w:rPr>
      <w:rFonts w:ascii="Arial" w:hAnsi="Arial" w:cs="Arial"/>
      <w:sz w:val="20"/>
      <w:szCs w:val="20"/>
      <w:lang w:val="id-ID"/>
    </w:rPr>
  </w:style>
  <w:style w:type="paragraph" w:customStyle="1" w:styleId="AbstractTitle">
    <w:name w:val="#Abstract Title"/>
    <w:next w:val="Normal"/>
    <w:rsid w:val="005E5984"/>
    <w:pPr>
      <w:pBdr>
        <w:top w:val="nil"/>
        <w:left w:val="nil"/>
        <w:bottom w:val="nil"/>
        <w:right w:val="nil"/>
        <w:between w:val="nil"/>
        <w:bar w:val="nil"/>
      </w:pBdr>
      <w:suppressAutoHyphens/>
      <w:spacing w:after="0" w:line="240" w:lineRule="auto"/>
      <w:jc w:val="center"/>
    </w:pPr>
    <w:rPr>
      <w:rFonts w:ascii="Arial" w:eastAsia="Arial Unicode MS" w:hAnsi="Arial" w:cs="Arial Unicode MS"/>
      <w:b/>
      <w:bCs/>
      <w:color w:val="000000"/>
      <w:sz w:val="24"/>
      <w:szCs w:val="24"/>
      <w:u w:color="000000"/>
      <w:bdr w:val="nil"/>
      <w:lang w:eastAsia="id-ID"/>
    </w:rPr>
  </w:style>
  <w:style w:type="character" w:customStyle="1" w:styleId="06CHeading">
    <w:name w:val="06 C Heading"/>
    <w:basedOn w:val="DefaultParagraphFont"/>
    <w:uiPriority w:val="1"/>
    <w:rsid w:val="005E5984"/>
    <w:rPr>
      <w:rFonts w:ascii="Times New Roman" w:hAnsi="Times New Roman" w:cs="Times New Roman"/>
      <w:b/>
      <w:smallCaps/>
      <w:w w:val="108"/>
      <w:sz w:val="18"/>
      <w:szCs w:val="18"/>
    </w:rPr>
  </w:style>
  <w:style w:type="paragraph" w:customStyle="1" w:styleId="Textorparagraph">
    <w:name w:val="Text or paragraph"/>
    <w:basedOn w:val="Normal"/>
    <w:link w:val="TextorparagraphChar"/>
    <w:qFormat/>
    <w:rsid w:val="005E5984"/>
    <w:pPr>
      <w:spacing w:after="120" w:line="240" w:lineRule="exact"/>
      <w:jc w:val="both"/>
    </w:pPr>
    <w:rPr>
      <w:rFonts w:cs="Times New Roman"/>
      <w:noProof/>
      <w:w w:val="108"/>
      <w:sz w:val="20"/>
      <w:szCs w:val="18"/>
      <w:lang w:val="id-ID"/>
    </w:rPr>
  </w:style>
  <w:style w:type="character" w:customStyle="1" w:styleId="TextorparagraphChar">
    <w:name w:val="Text or paragraph Char"/>
    <w:basedOn w:val="DefaultParagraphFont"/>
    <w:link w:val="Textorparagraph"/>
    <w:rsid w:val="005E5984"/>
    <w:rPr>
      <w:rFonts w:cs="Times New Roman"/>
      <w:noProof/>
      <w:w w:val="108"/>
      <w:sz w:val="20"/>
      <w:szCs w:val="18"/>
      <w:lang w:val="id-ID"/>
    </w:rPr>
  </w:style>
  <w:style w:type="paragraph" w:customStyle="1" w:styleId="CaptiontoFigureTable">
    <w:name w:val="Caption to Figure/Table"/>
    <w:basedOn w:val="Normal"/>
    <w:link w:val="CaptiontoFigureTableChar"/>
    <w:qFormat/>
    <w:rsid w:val="005E5984"/>
    <w:pPr>
      <w:spacing w:after="0" w:line="160" w:lineRule="exact"/>
      <w:jc w:val="both"/>
    </w:pPr>
    <w:rPr>
      <w:rFonts w:cstheme="minorHAnsi"/>
      <w:noProof/>
      <w:w w:val="108"/>
      <w:sz w:val="16"/>
      <w:szCs w:val="14"/>
      <w:lang w:val="id-ID"/>
    </w:rPr>
  </w:style>
  <w:style w:type="character" w:customStyle="1" w:styleId="CaptiontoFigureTableChar">
    <w:name w:val="Caption to Figure/Table Char"/>
    <w:basedOn w:val="DefaultParagraphFont"/>
    <w:link w:val="CaptiontoFigureTable"/>
    <w:rsid w:val="005E5984"/>
    <w:rPr>
      <w:rFonts w:cstheme="minorHAnsi"/>
      <w:noProof/>
      <w:w w:val="108"/>
      <w:sz w:val="16"/>
      <w:szCs w:val="14"/>
      <w:lang w:val="id-ID"/>
    </w:rPr>
  </w:style>
  <w:style w:type="paragraph" w:customStyle="1" w:styleId="TableBody">
    <w:name w:val="Table Body"/>
    <w:basedOn w:val="Normal"/>
    <w:link w:val="TableBodyChar"/>
    <w:qFormat/>
    <w:rsid w:val="005E5984"/>
    <w:pPr>
      <w:keepNext/>
      <w:keepLines/>
      <w:spacing w:after="0" w:line="220" w:lineRule="exact"/>
      <w:jc w:val="center"/>
    </w:pPr>
    <w:rPr>
      <w:rFonts w:eastAsia="Times New Roman" w:cs="Times New Roman"/>
      <w:noProof/>
      <w:sz w:val="16"/>
      <w:szCs w:val="16"/>
      <w:lang w:val="id-ID" w:eastAsia="en-GB"/>
    </w:rPr>
  </w:style>
  <w:style w:type="character" w:customStyle="1" w:styleId="TableBodyChar">
    <w:name w:val="Table Body Char"/>
    <w:basedOn w:val="DefaultParagraphFont"/>
    <w:link w:val="TableBody"/>
    <w:rsid w:val="005E5984"/>
    <w:rPr>
      <w:rFonts w:eastAsia="Times New Roman" w:cs="Times New Roman"/>
      <w:noProof/>
      <w:sz w:val="16"/>
      <w:szCs w:val="16"/>
      <w:lang w:val="id-ID" w:eastAsia="en-GB"/>
    </w:rPr>
  </w:style>
  <w:style w:type="paragraph" w:customStyle="1" w:styleId="JSATImageCaption">
    <w:name w:val="JSAT_Image Caption"/>
    <w:basedOn w:val="CaptiontoFigureTable"/>
    <w:link w:val="JSATImageCaptionChar"/>
    <w:rsid w:val="005E5984"/>
    <w:rPr>
      <w:b/>
    </w:rPr>
  </w:style>
  <w:style w:type="paragraph" w:customStyle="1" w:styleId="JSATTableCaption">
    <w:name w:val="JSAT_Table Caption"/>
    <w:basedOn w:val="CaptiontoFigureTable"/>
    <w:link w:val="JSATTableCaptionChar"/>
    <w:rsid w:val="00DD5619"/>
    <w:rPr>
      <w:rFonts w:ascii="Arial" w:hAnsi="Arial" w:cs="Arial"/>
      <w:szCs w:val="16"/>
    </w:rPr>
  </w:style>
  <w:style w:type="character" w:customStyle="1" w:styleId="JSATImageCaptionChar">
    <w:name w:val="JSAT_Image Caption Char"/>
    <w:basedOn w:val="CaptiontoFigureTableChar"/>
    <w:link w:val="JSATImageCaption"/>
    <w:rsid w:val="005E5984"/>
    <w:rPr>
      <w:rFonts w:cstheme="minorHAnsi"/>
      <w:b/>
      <w:noProof/>
      <w:w w:val="108"/>
      <w:sz w:val="16"/>
      <w:szCs w:val="14"/>
      <w:lang w:val="id-ID"/>
    </w:rPr>
  </w:style>
  <w:style w:type="character" w:customStyle="1" w:styleId="JSATTableCaptionChar">
    <w:name w:val="JSAT_Table Caption Char"/>
    <w:basedOn w:val="CaptiontoFigureTableChar"/>
    <w:link w:val="JSATTableCaption"/>
    <w:rsid w:val="00DD5619"/>
    <w:rPr>
      <w:rFonts w:ascii="Arial" w:hAnsi="Arial" w:cs="Arial"/>
      <w:noProof/>
      <w:w w:val="108"/>
      <w:sz w:val="16"/>
      <w:szCs w:val="16"/>
      <w:lang w:val="id-ID"/>
    </w:rPr>
  </w:style>
  <w:style w:type="paragraph" w:customStyle="1" w:styleId="KeteranganTabel">
    <w:name w:val="Keterangan Tabel"/>
    <w:basedOn w:val="JSATTableCaption"/>
    <w:link w:val="KeteranganTabelChar"/>
    <w:qFormat/>
    <w:rsid w:val="00AF11BB"/>
    <w:pPr>
      <w:spacing w:line="240" w:lineRule="auto"/>
      <w:contextualSpacing/>
    </w:pPr>
    <w:rPr>
      <w:sz w:val="18"/>
      <w:szCs w:val="18"/>
    </w:rPr>
  </w:style>
  <w:style w:type="paragraph" w:customStyle="1" w:styleId="KeteranganGambar">
    <w:name w:val="Keterangan Gambar"/>
    <w:basedOn w:val="JSATImageCaption"/>
    <w:link w:val="KeteranganGambarChar"/>
    <w:qFormat/>
    <w:rsid w:val="00DD5619"/>
    <w:rPr>
      <w:rFonts w:ascii="Arial" w:hAnsi="Arial" w:cs="Arial"/>
      <w:b w:val="0"/>
      <w:bCs/>
      <w:sz w:val="18"/>
      <w:szCs w:val="18"/>
    </w:rPr>
  </w:style>
  <w:style w:type="character" w:customStyle="1" w:styleId="KeteranganTabelChar">
    <w:name w:val="Keterangan Tabel Char"/>
    <w:basedOn w:val="JSATTableCaptionChar"/>
    <w:link w:val="KeteranganTabel"/>
    <w:rsid w:val="00AF11BB"/>
    <w:rPr>
      <w:rFonts w:ascii="Arial" w:hAnsi="Arial" w:cs="Arial"/>
      <w:noProof/>
      <w:w w:val="108"/>
      <w:sz w:val="18"/>
      <w:szCs w:val="18"/>
      <w:lang w:val="id-ID"/>
    </w:rPr>
  </w:style>
  <w:style w:type="paragraph" w:customStyle="1" w:styleId="isi">
    <w:name w:val="isi"/>
    <w:basedOn w:val="Normal"/>
    <w:link w:val="isiChar"/>
    <w:rsid w:val="00AF11BB"/>
    <w:pPr>
      <w:spacing w:after="0" w:line="230" w:lineRule="exact"/>
      <w:ind w:firstLine="238"/>
      <w:jc w:val="both"/>
    </w:pPr>
    <w:rPr>
      <w:rFonts w:ascii="Times New Roman" w:eastAsia="SimSun" w:hAnsi="Times New Roman" w:cs="Times New Roman"/>
      <w:sz w:val="19"/>
      <w:szCs w:val="19"/>
      <w:lang w:eastAsia="id-ID"/>
    </w:rPr>
  </w:style>
  <w:style w:type="character" w:customStyle="1" w:styleId="KeteranganGambarChar">
    <w:name w:val="Keterangan Gambar Char"/>
    <w:basedOn w:val="JSATImageCaptionChar"/>
    <w:link w:val="KeteranganGambar"/>
    <w:rsid w:val="00DD5619"/>
    <w:rPr>
      <w:rFonts w:ascii="Arial" w:hAnsi="Arial" w:cs="Arial"/>
      <w:b w:val="0"/>
      <w:bCs/>
      <w:noProof/>
      <w:w w:val="108"/>
      <w:sz w:val="18"/>
      <w:szCs w:val="18"/>
      <w:lang w:val="id-ID"/>
    </w:rPr>
  </w:style>
  <w:style w:type="character" w:customStyle="1" w:styleId="isiChar">
    <w:name w:val="isi Char"/>
    <w:basedOn w:val="DefaultParagraphFont"/>
    <w:link w:val="isi"/>
    <w:rsid w:val="00AF11BB"/>
    <w:rPr>
      <w:rFonts w:ascii="Times New Roman" w:eastAsia="SimSun" w:hAnsi="Times New Roman" w:cs="Times New Roman"/>
      <w:sz w:val="19"/>
      <w:szCs w:val="19"/>
      <w:lang w:eastAsia="id-ID"/>
    </w:rPr>
  </w:style>
  <w:style w:type="paragraph" w:customStyle="1" w:styleId="isimetode">
    <w:name w:val="isi metode"/>
    <w:basedOn w:val="ListParagraph"/>
    <w:link w:val="isimetodeChar"/>
    <w:rsid w:val="00AF11BB"/>
    <w:pPr>
      <w:spacing w:after="120" w:line="240" w:lineRule="auto"/>
      <w:ind w:left="0" w:firstLine="426"/>
      <w:jc w:val="both"/>
    </w:pPr>
    <w:rPr>
      <w:rFonts w:ascii="Arial Narrow" w:hAnsi="Arial Narrow" w:cs="Arial"/>
      <w:lang w:val="id-ID"/>
    </w:rPr>
  </w:style>
  <w:style w:type="character" w:customStyle="1" w:styleId="isimetodeChar">
    <w:name w:val="isi metode Char"/>
    <w:basedOn w:val="DefaultParagraphFont"/>
    <w:link w:val="isimetode"/>
    <w:rsid w:val="00AF11BB"/>
    <w:rPr>
      <w:rFonts w:ascii="Arial Narrow" w:hAnsi="Arial Narrow" w:cs="Arial"/>
      <w:lang w:val="id-ID"/>
    </w:rPr>
  </w:style>
  <w:style w:type="paragraph" w:customStyle="1" w:styleId="Default">
    <w:name w:val="Default"/>
    <w:rsid w:val="0070464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d-ID"/>
    </w:rPr>
  </w:style>
  <w:style w:type="paragraph" w:customStyle="1" w:styleId="References">
    <w:name w:val="References"/>
    <w:basedOn w:val="Textorparagraph"/>
    <w:link w:val="ReferencesChar"/>
    <w:qFormat/>
    <w:rsid w:val="00704640"/>
    <w:pPr>
      <w:numPr>
        <w:numId w:val="3"/>
      </w:numPr>
      <w:spacing w:line="200" w:lineRule="exact"/>
    </w:pPr>
    <w:rPr>
      <w:w w:val="105"/>
      <w:sz w:val="16"/>
    </w:rPr>
  </w:style>
  <w:style w:type="character" w:customStyle="1" w:styleId="ReferencesChar">
    <w:name w:val="References Char"/>
    <w:basedOn w:val="DefaultParagraphFont"/>
    <w:link w:val="References"/>
    <w:rsid w:val="00704640"/>
    <w:rPr>
      <w:rFonts w:cs="Times New Roman"/>
      <w:noProof/>
      <w:w w:val="105"/>
      <w:sz w:val="16"/>
      <w:szCs w:val="18"/>
      <w:lang w:val="id-ID"/>
    </w:rPr>
  </w:style>
  <w:style w:type="paragraph" w:styleId="Header">
    <w:name w:val="header"/>
    <w:basedOn w:val="Normal"/>
    <w:link w:val="HeaderChar"/>
    <w:uiPriority w:val="99"/>
    <w:unhideWhenUsed/>
    <w:rsid w:val="0078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7C"/>
  </w:style>
  <w:style w:type="paragraph" w:styleId="Footer">
    <w:name w:val="footer"/>
    <w:basedOn w:val="Normal"/>
    <w:link w:val="FooterChar"/>
    <w:uiPriority w:val="99"/>
    <w:unhideWhenUsed/>
    <w:rsid w:val="0078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7C"/>
  </w:style>
  <w:style w:type="paragraph" w:customStyle="1" w:styleId="Gambar">
    <w:name w:val="Gambar"/>
    <w:basedOn w:val="ParagrafIsi"/>
    <w:link w:val="GambarChar"/>
    <w:qFormat/>
    <w:rsid w:val="003D28D9"/>
    <w:pPr>
      <w:spacing w:before="240" w:after="120"/>
      <w:ind w:firstLine="0"/>
      <w:contextualSpacing/>
      <w:jc w:val="center"/>
    </w:pPr>
    <w:rPr>
      <w:rFonts w:eastAsia="Arial"/>
      <w:b/>
      <w:bCs/>
      <w:noProof/>
    </w:rPr>
  </w:style>
  <w:style w:type="character" w:customStyle="1" w:styleId="GambarChar">
    <w:name w:val="Gambar Char"/>
    <w:basedOn w:val="ParagrafIsiChar"/>
    <w:link w:val="Gambar"/>
    <w:rsid w:val="003D28D9"/>
    <w:rPr>
      <w:rFonts w:ascii="Arial" w:eastAsia="Arial" w:hAnsi="Arial" w:cs="Arial"/>
      <w:b/>
      <w:bCs/>
      <w:noProof/>
      <w:sz w:val="20"/>
      <w:szCs w:val="20"/>
      <w:lang w:val="id-ID"/>
    </w:rPr>
  </w:style>
  <w:style w:type="character" w:styleId="CommentReference">
    <w:name w:val="annotation reference"/>
    <w:basedOn w:val="DefaultParagraphFont"/>
    <w:uiPriority w:val="99"/>
    <w:semiHidden/>
    <w:unhideWhenUsed/>
    <w:rsid w:val="00A24780"/>
    <w:rPr>
      <w:sz w:val="16"/>
      <w:szCs w:val="16"/>
    </w:rPr>
  </w:style>
  <w:style w:type="paragraph" w:styleId="CommentText">
    <w:name w:val="annotation text"/>
    <w:basedOn w:val="Normal"/>
    <w:link w:val="CommentTextChar"/>
    <w:uiPriority w:val="99"/>
    <w:semiHidden/>
    <w:unhideWhenUsed/>
    <w:rsid w:val="00A24780"/>
    <w:pPr>
      <w:spacing w:line="240" w:lineRule="auto"/>
    </w:pPr>
    <w:rPr>
      <w:sz w:val="20"/>
      <w:szCs w:val="20"/>
    </w:rPr>
  </w:style>
  <w:style w:type="character" w:customStyle="1" w:styleId="CommentTextChar">
    <w:name w:val="Comment Text Char"/>
    <w:basedOn w:val="DefaultParagraphFont"/>
    <w:link w:val="CommentText"/>
    <w:uiPriority w:val="99"/>
    <w:semiHidden/>
    <w:rsid w:val="00A247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91730">
      <w:bodyDiv w:val="1"/>
      <w:marLeft w:val="0"/>
      <w:marRight w:val="0"/>
      <w:marTop w:val="0"/>
      <w:marBottom w:val="0"/>
      <w:divBdr>
        <w:top w:val="none" w:sz="0" w:space="0" w:color="auto"/>
        <w:left w:val="none" w:sz="0" w:space="0" w:color="auto"/>
        <w:bottom w:val="none" w:sz="0" w:space="0" w:color="auto"/>
        <w:right w:val="none" w:sz="0" w:space="0" w:color="auto"/>
      </w:divBdr>
      <w:divsChild>
        <w:div w:id="385884304">
          <w:marLeft w:val="0"/>
          <w:marRight w:val="0"/>
          <w:marTop w:val="0"/>
          <w:marBottom w:val="0"/>
          <w:divBdr>
            <w:top w:val="none" w:sz="0" w:space="0" w:color="auto"/>
            <w:left w:val="none" w:sz="0" w:space="0" w:color="auto"/>
            <w:bottom w:val="none" w:sz="0" w:space="0" w:color="auto"/>
            <w:right w:val="none" w:sz="0" w:space="0" w:color="auto"/>
          </w:divBdr>
        </w:div>
        <w:div w:id="1488329168">
          <w:marLeft w:val="0"/>
          <w:marRight w:val="0"/>
          <w:marTop w:val="0"/>
          <w:marBottom w:val="0"/>
          <w:divBdr>
            <w:top w:val="none" w:sz="0" w:space="0" w:color="auto"/>
            <w:left w:val="none" w:sz="0" w:space="0" w:color="auto"/>
            <w:bottom w:val="none" w:sz="0" w:space="0" w:color="auto"/>
            <w:right w:val="none" w:sz="0" w:space="0" w:color="auto"/>
          </w:divBdr>
        </w:div>
        <w:div w:id="122980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m.setyorini@ar.itera.ac.id.ac.id"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F3F8C-CF28-44DA-B413-DBFEFC60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ilham.dwi.arirohman</dc:creator>
  <cp:keywords/>
  <dc:description/>
  <cp:lastModifiedBy>Reviewer</cp:lastModifiedBy>
  <cp:revision>40</cp:revision>
  <dcterms:created xsi:type="dcterms:W3CDTF">2021-07-02T01:46:00Z</dcterms:created>
  <dcterms:modified xsi:type="dcterms:W3CDTF">2022-03-22T04:48:00Z</dcterms:modified>
</cp:coreProperties>
</file>